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6E13E642" w:rsidR="00F422D3" w:rsidRDefault="00F422D3" w:rsidP="00B42F40">
      <w:pPr>
        <w:pStyle w:val="Titul2"/>
      </w:pPr>
      <w:r>
        <w:t xml:space="preserve">Název </w:t>
      </w:r>
      <w:r w:rsidR="007B7555">
        <w:t>dohody</w:t>
      </w:r>
      <w:r>
        <w:t xml:space="preserve">: </w:t>
      </w:r>
      <w:r w:rsidR="00227E31">
        <w:t>„</w:t>
      </w:r>
      <w:r w:rsidR="002A5830" w:rsidRPr="002A5830">
        <w:t>Údržba, opravy a odstraňování závad u SMT OŘ Ostrava 2024 - obvod I</w:t>
      </w:r>
      <w:r w:rsidR="00CC4935">
        <w:t>I</w:t>
      </w:r>
      <w:r w:rsidR="002A5830" w:rsidRPr="002A5830">
        <w:t xml:space="preserve"> (O</w:t>
      </w:r>
      <w:r w:rsidR="00CC4935">
        <w:t>LC</w:t>
      </w:r>
      <w:r w:rsidR="002A5830" w:rsidRPr="002A5830">
        <w:t>)</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421C03"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1167E1A"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2A5830" w:rsidRPr="002A5830">
        <w:rPr>
          <w:b/>
        </w:rPr>
        <w:t xml:space="preserve">Údržba, opravy a odstraňování závad u SMT OŘ Ostrava 2024 - obvod </w:t>
      </w:r>
      <w:r w:rsidR="00CC4935">
        <w:rPr>
          <w:b/>
        </w:rPr>
        <w:t>I</w:t>
      </w:r>
      <w:r w:rsidR="002A5830" w:rsidRPr="002A5830">
        <w:rPr>
          <w:b/>
        </w:rPr>
        <w:t>I (O</w:t>
      </w:r>
      <w:r w:rsidR="00CC4935">
        <w:rPr>
          <w:b/>
        </w:rPr>
        <w:t>LC</w:t>
      </w:r>
      <w:r w:rsidR="002A5830" w:rsidRPr="002A5830">
        <w:rPr>
          <w:b/>
        </w:rPr>
        <w:t>)</w:t>
      </w:r>
      <w:r w:rsidR="00A9322E" w:rsidRPr="00A9322E">
        <w:t>“</w:t>
      </w:r>
      <w:r w:rsidRPr="00A9322E">
        <w:t xml:space="preserve">, č.j.: </w:t>
      </w:r>
      <w:r w:rsidR="002A5830" w:rsidRPr="002A5830">
        <w:t>14788/2024-SŽ-OŘ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66DF83DD" w14:textId="603E6B08" w:rsidR="00DE1996" w:rsidRDefault="00DE1996"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zakázkami je uveden v Bližší specifikaci díla, která je přílohou č. 2 této Rámcové dohody.</w:t>
      </w:r>
      <w:r w:rsidRPr="00C90575">
        <w:t xml:space="preserve"> </w:t>
      </w:r>
      <w:r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Pr="006F2480">
        <w:rPr>
          <w:rFonts w:ascii="Verdana" w:hAnsi="Verdana" w:cstheme="minorHAnsi"/>
        </w:rPr>
        <w:t>které jsou Zhotovitelem naceněny v příloze č. 3 této Rámcové dohody,</w:t>
      </w:r>
      <w:r>
        <w:rPr>
          <w:rFonts w:ascii="Verdana" w:hAnsi="Verdana" w:cstheme="minorHAnsi"/>
        </w:rPr>
        <w:t xml:space="preserve"> </w:t>
      </w:r>
      <w:r w:rsidRPr="00C90575">
        <w:rPr>
          <w:rFonts w:ascii="Verdana" w:hAnsi="Verdana" w:cstheme="minorHAnsi"/>
        </w:rPr>
        <w:t xml:space="preserve">a Zvláštními technickými podmínkami pro zhotovení stavby v příloze č. </w:t>
      </w:r>
      <w:proofErr w:type="gramStart"/>
      <w:r>
        <w:rPr>
          <w:rFonts w:ascii="Verdana" w:hAnsi="Verdana" w:cstheme="minorHAnsi"/>
        </w:rPr>
        <w:t>5b</w:t>
      </w:r>
      <w:proofErr w:type="gramEnd"/>
      <w:r w:rsidRPr="00C90575">
        <w:rPr>
          <w:rFonts w:ascii="Verdana" w:hAnsi="Verdana" w:cstheme="minorHAnsi"/>
        </w:rPr>
        <w:t xml:space="preserve"> této Rámcové dohody</w:t>
      </w:r>
      <w:r>
        <w:rPr>
          <w:rFonts w:ascii="Verdana" w:hAnsi="Verdana" w:cstheme="minorHAnsi"/>
        </w:rPr>
        <w:t>.</w:t>
      </w:r>
    </w:p>
    <w:p w14:paraId="44F811BA" w14:textId="2C80DD7D" w:rsidR="00227E31" w:rsidRPr="00E21F26" w:rsidRDefault="00227E31" w:rsidP="002A5830">
      <w:pPr>
        <w:pStyle w:val="Text1-1"/>
      </w:pPr>
      <w:r w:rsidRPr="00E21F26">
        <w:t xml:space="preserve">Předmětem dílčích zakázek bude vždy zhotovení Díla, které bude v rámci obecného vymezení dle předchozího odstavce konkrétně specifikováno v dílčí </w:t>
      </w:r>
      <w:r w:rsidR="002A5830" w:rsidRPr="00E21F26">
        <w:t>smlouvě,</w:t>
      </w:r>
      <w:r w:rsidRPr="00E21F26">
        <w:t xml:space="preserve"> a to prostřednictvím technické specifikace Díla, případ</w:t>
      </w:r>
      <w:r w:rsidR="00E21F26">
        <w:t>n</w:t>
      </w:r>
      <w:r w:rsidRPr="00E21F26">
        <w:t>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w:t>
      </w:r>
      <w:r w:rsidR="00E21F26" w:rsidRPr="00421C03">
        <w:t xml:space="preserve"> nebo CS ÚRS</w:t>
      </w:r>
      <w:r w:rsidRPr="00E21F26">
        <w:t xml:space="preserve"> pouze v případě, že provedení těchto stavebních prací, dodávek a služeb je nezbytné pro dokončení Díla či splnění jeho účelu dle popisu Díla uvedeného v příloze č. 2 této Rámcové dohody.</w:t>
      </w:r>
    </w:p>
    <w:p w14:paraId="3F924CB5" w14:textId="4BE96AC1" w:rsidR="00072572" w:rsidRPr="00F24489" w:rsidRDefault="00F24489" w:rsidP="006C241B">
      <w:pPr>
        <w:pStyle w:val="Text1-1"/>
        <w:numPr>
          <w:ilvl w:val="1"/>
          <w:numId w:val="16"/>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099B0805" w:rsidR="00A9322E" w:rsidRPr="00A9322E" w:rsidRDefault="00D31D3E" w:rsidP="002A5830">
      <w:pPr>
        <w:pStyle w:val="Textbezslovn"/>
        <w:ind w:left="1985" w:hanging="1248"/>
        <w:jc w:val="left"/>
        <w:rPr>
          <w:highlight w:val="green"/>
        </w:rPr>
      </w:pPr>
      <w:proofErr w:type="gramStart"/>
      <w:r w:rsidRPr="00061719">
        <w:t>Objednatel</w:t>
      </w:r>
      <w:r w:rsidRPr="002A5830">
        <w:t>:</w:t>
      </w:r>
      <w:r w:rsidR="002A5830">
        <w:t xml:space="preserve">  </w:t>
      </w:r>
      <w:r w:rsidR="002A5830" w:rsidRPr="002A5830">
        <w:rPr>
          <w:rFonts w:ascii="Verdana" w:hAnsi="Verdana"/>
        </w:rPr>
        <w:t xml:space="preserve"> </w:t>
      </w:r>
      <w:proofErr w:type="gramEnd"/>
      <w:r w:rsidR="007432D4">
        <w:fldChar w:fldCharType="begin"/>
      </w:r>
      <w:r w:rsidR="007432D4">
        <w:instrText xml:space="preserve"> HYPERLINK "mailto:LazarovaP@spravazeleznic.cz" </w:instrText>
      </w:r>
      <w:r w:rsidR="007432D4">
        <w:fldChar w:fldCharType="separate"/>
      </w:r>
      <w:r w:rsidR="002A5830" w:rsidRPr="002A5830">
        <w:rPr>
          <w:rStyle w:val="Hypertextovodkaz"/>
          <w:rFonts w:ascii="Verdana" w:hAnsi="Verdana"/>
          <w:noProof w:val="0"/>
        </w:rPr>
        <w:t>LazarovaP@spravazeleznic.cz</w:t>
      </w:r>
      <w:r w:rsidR="007432D4">
        <w:rPr>
          <w:rStyle w:val="Hypertextovodkaz"/>
          <w:rFonts w:ascii="Verdana" w:hAnsi="Verdana"/>
          <w:noProof w:val="0"/>
        </w:rPr>
        <w:fldChar w:fldCharType="end"/>
      </w:r>
      <w:r w:rsidR="002A5830" w:rsidRPr="002A5830">
        <w:rPr>
          <w:rFonts w:ascii="Verdana" w:hAnsi="Verdana"/>
        </w:rPr>
        <w:t xml:space="preserve">, </w:t>
      </w:r>
      <w:hyperlink r:id="rId13" w:history="1">
        <w:r w:rsidR="002A5830" w:rsidRPr="002A5830">
          <w:rPr>
            <w:rStyle w:val="Hypertextovodkaz"/>
            <w:rFonts w:ascii="Verdana" w:hAnsi="Verdana"/>
            <w:noProof w:val="0"/>
          </w:rPr>
          <w:t>Kubatkova@spravazeleznic.cz</w:t>
        </w:r>
      </w:hyperlink>
      <w:r w:rsidR="002A5830" w:rsidRPr="002A5830">
        <w:rPr>
          <w:rFonts w:ascii="Verdana" w:hAnsi="Verdana"/>
        </w:rPr>
        <w:t xml:space="preserve">,  </w:t>
      </w:r>
      <w:hyperlink r:id="rId14" w:history="1">
        <w:r w:rsidR="00CC4935" w:rsidRPr="00C1742C">
          <w:rPr>
            <w:rStyle w:val="Hypertextovodkaz"/>
            <w:noProof w:val="0"/>
          </w:rPr>
          <w:t>Kourilova@spravazeleznic.cz</w:t>
        </w:r>
      </w:hyperlink>
      <w:r w:rsidR="00704410" w:rsidRPr="00704410">
        <w:rPr>
          <w:rStyle w:val="Hypertextovodkaz"/>
          <w:noProof w:val="0"/>
          <w:color w:val="auto"/>
          <w:u w:val="none"/>
        </w:rPr>
        <w:t xml:space="preserve">, </w:t>
      </w:r>
      <w:r w:rsidR="00704410" w:rsidRPr="00103254">
        <w:rPr>
          <w:rStyle w:val="Hypertextovodkaz"/>
          <w:rFonts w:ascii="Verdana" w:hAnsi="Verdana"/>
        </w:rPr>
        <w:t>Basler@spravazeleznic.cz</w:t>
      </w:r>
      <w:r w:rsidR="00CC4935">
        <w:t xml:space="preserve"> </w:t>
      </w:r>
      <w:r w:rsidR="00227E31" w:rsidRPr="002A5830">
        <w:t xml:space="preserve">a </w:t>
      </w:r>
      <w:r w:rsidR="00510E96" w:rsidRPr="002A5830">
        <w:t xml:space="preserve">další </w:t>
      </w:r>
      <w:r w:rsidR="00A9322E" w:rsidRPr="002A5830">
        <w:t xml:space="preserve">emailové adresy uvedené u oprávněných osob dle přílohy č. </w:t>
      </w:r>
      <w:r w:rsidR="00227E31" w:rsidRPr="002A5830">
        <w:t>6</w:t>
      </w:r>
      <w:r w:rsidR="00A9322E" w:rsidRPr="002A5830">
        <w:t xml:space="preserve"> této Rámcové dohody</w:t>
      </w:r>
    </w:p>
    <w:p w14:paraId="5D994282" w14:textId="5DCFBAFA" w:rsidR="00821182" w:rsidRDefault="00D31D3E" w:rsidP="00D31D3E">
      <w:pPr>
        <w:pStyle w:val="Textbezslovn"/>
      </w:pPr>
      <w:proofErr w:type="gramStart"/>
      <w:r w:rsidRPr="00061719">
        <w:lastRenderedPageBreak/>
        <w:t xml:space="preserve">Zhotovitel: </w:t>
      </w:r>
      <w:r w:rsidR="00A9322E">
        <w:t xml:space="preserve">  </w:t>
      </w:r>
      <w:proofErr w:type="gramEnd"/>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6C241B" w:rsidRDefault="00205F09" w:rsidP="00205F09">
      <w:pPr>
        <w:pStyle w:val="Odstavec1-1a"/>
      </w:pPr>
      <w:r w:rsidRPr="006C241B">
        <w:t>specifikaci požadovaného Díla,</w:t>
      </w:r>
    </w:p>
    <w:p w14:paraId="63C34B38" w14:textId="77777777" w:rsidR="00205F09" w:rsidRPr="006C241B" w:rsidRDefault="00205F09" w:rsidP="00205F09">
      <w:pPr>
        <w:pStyle w:val="Odstavec1-1a"/>
      </w:pPr>
      <w:r w:rsidRPr="006C241B">
        <w:t>soupis stavebních prací, dodávek a služeb s výkazem výměr,</w:t>
      </w:r>
    </w:p>
    <w:p w14:paraId="56297CE2" w14:textId="77777777" w:rsidR="00205F09" w:rsidRPr="006C241B" w:rsidRDefault="00205F09" w:rsidP="00205F09">
      <w:pPr>
        <w:pStyle w:val="Odstavec1-1a"/>
      </w:pPr>
      <w:r w:rsidRPr="006C241B">
        <w:t>kontaktní osobu Objednatele,</w:t>
      </w:r>
    </w:p>
    <w:p w14:paraId="5B8EF540" w14:textId="3D8FD4E7" w:rsidR="00227E31" w:rsidRPr="006C241B" w:rsidRDefault="00CA768D" w:rsidP="006C241B">
      <w:pPr>
        <w:pStyle w:val="Odstavec1-1a"/>
      </w:pPr>
      <w:r w:rsidRPr="0017237C">
        <w:t>přijatou Cenu Díla, která představuje předpokládanou hodnotu dílčí zakázky, určenou na základě výkazu výměr oceněného dle jednotkových cen ve Sborníku</w:t>
      </w:r>
      <w:r w:rsidRPr="00B16D6D">
        <w:t>, CS ÚRS a přílohy č. 3 této Rámcové dohody</w:t>
      </w:r>
      <w:r w:rsidRPr="0017237C">
        <w:t xml:space="preserve"> násobených koeficientem dle přílohy č. 3 této Rámcové dohody, včetně specifikace verze Sborníku</w:t>
      </w:r>
      <w:r w:rsidRPr="00B16D6D">
        <w:t xml:space="preserve"> </w:t>
      </w:r>
      <w:r>
        <w:t>a/</w:t>
      </w:r>
      <w:r w:rsidRPr="00B16D6D">
        <w:t>nebo CS ÚRS</w:t>
      </w:r>
      <w:r w:rsidRPr="0017237C">
        <w:t>, podle kterého se určí Cena Díla, a to odkazem na měsíc schválení a datum účinnosti Sborníku nebo CS ÚRS,</w:t>
      </w:r>
    </w:p>
    <w:p w14:paraId="35CAE237" w14:textId="5834B330" w:rsidR="00205F09" w:rsidRPr="006C241B" w:rsidRDefault="00205F09" w:rsidP="00205F09">
      <w:pPr>
        <w:pStyle w:val="Odstavec1-1a"/>
      </w:pPr>
      <w:r w:rsidRPr="006C241B">
        <w:t>požadovaný Den zahájení stavebních prací na Díle, požadované lhůty pro dokončení Díla, případně jednotlivých Částí Díla a termíny a rozsah výluk pro provedení Díla (jsou-li potřebné)</w:t>
      </w:r>
      <w:r w:rsidR="00C90575" w:rsidRPr="006C241B">
        <w:t>,</w:t>
      </w:r>
    </w:p>
    <w:p w14:paraId="435524B5" w14:textId="77777777" w:rsidR="00205F09" w:rsidRPr="006C241B" w:rsidRDefault="00205F09" w:rsidP="00205F09">
      <w:pPr>
        <w:pStyle w:val="Odstavec1-1a"/>
      </w:pPr>
      <w:r w:rsidRPr="006C241B">
        <w:t>místo realizace Díla (Staveniště),</w:t>
      </w:r>
    </w:p>
    <w:p w14:paraId="346E0D98" w14:textId="6B14B15C" w:rsidR="00205F09" w:rsidRPr="006C241B" w:rsidRDefault="00205F09" w:rsidP="00205F09">
      <w:pPr>
        <w:pStyle w:val="Odstavec1-1a"/>
      </w:pPr>
      <w:r w:rsidRPr="006C241B">
        <w:t xml:space="preserve">požadavky objednatele na způsob fakturace Díla, tedy zda bude fakturováno na po provedení Díla či </w:t>
      </w:r>
      <w:r w:rsidR="005B7732" w:rsidRPr="006C241B">
        <w:t>průběžně</w:t>
      </w:r>
      <w:r w:rsidRPr="006C241B">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09F4414"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Pr="00375622">
        <w:t xml:space="preserve">do </w:t>
      </w:r>
      <w:r w:rsidR="00375622" w:rsidRPr="00375622">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C3244">
        <w:t>ust</w:t>
      </w:r>
      <w:proofErr w:type="spellEnd"/>
      <w:r w:rsidRPr="007C3244">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lastRenderedPageBreak/>
        <w:t>DOBA, MÍSTO, ZPŮSOB A LHŮTY PLNĚNÍ</w:t>
      </w:r>
    </w:p>
    <w:p w14:paraId="3D591564" w14:textId="0982015D"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C23422" w:rsidRPr="00421C03">
        <w:rPr>
          <w:b/>
        </w:rPr>
        <w:t xml:space="preserve">ode dne účinnosti této Rámcové dohody </w:t>
      </w:r>
      <w:r w:rsidR="00C23422" w:rsidRPr="00A40C00">
        <w:t>(den uveřejnění rámcové dohody v registru smluv)</w:t>
      </w:r>
      <w:r w:rsidR="00C23422" w:rsidRPr="00A40C00">
        <w:rPr>
          <w:b/>
        </w:rPr>
        <w:t xml:space="preserve"> do </w:t>
      </w:r>
      <w:r w:rsidR="00375622" w:rsidRPr="00A40C00">
        <w:rPr>
          <w:b/>
        </w:rPr>
        <w:t>30</w:t>
      </w:r>
      <w:r w:rsidR="00C23422" w:rsidRPr="00A40C00">
        <w:rPr>
          <w:b/>
        </w:rPr>
        <w:t xml:space="preserve">. </w:t>
      </w:r>
      <w:r w:rsidR="00375622" w:rsidRPr="00A40C00">
        <w:rPr>
          <w:b/>
        </w:rPr>
        <w:t>4</w:t>
      </w:r>
      <w:r w:rsidR="00C23422" w:rsidRPr="00A40C00">
        <w:rPr>
          <w:b/>
        </w:rPr>
        <w:t xml:space="preserve">. </w:t>
      </w:r>
      <w:r w:rsidR="00375622" w:rsidRPr="00A40C00">
        <w:rPr>
          <w:b/>
        </w:rPr>
        <w:t>202</w:t>
      </w:r>
      <w:r w:rsidR="00A40C00" w:rsidRPr="00A40C00">
        <w:rPr>
          <w:b/>
        </w:rPr>
        <w:t>5</w:t>
      </w:r>
      <w:r w:rsidR="00C23422" w:rsidRPr="00C23422">
        <w:rPr>
          <w:bCs/>
        </w:rPr>
        <w:t>,</w:t>
      </w:r>
      <w:r w:rsidR="00C23422">
        <w:rPr>
          <w:b/>
        </w:rPr>
        <w:t xml:space="preserve"> </w:t>
      </w:r>
      <w:r w:rsidRPr="00510E96">
        <w:t xml:space="preserve">anebo do doby </w:t>
      </w:r>
      <w:r w:rsidRPr="00A40C00">
        <w:t xml:space="preserve">uzavření dílčí smlouvy, na </w:t>
      </w:r>
      <w:r w:rsidR="00A40C00" w:rsidRPr="00A40C00">
        <w:t>základě,</w:t>
      </w:r>
      <w:r w:rsidRPr="00A40C00">
        <w:t xml:space="preserve"> které dojde k objednání Díla</w:t>
      </w:r>
      <w:r w:rsidR="00AD1D21" w:rsidRPr="00A40C00">
        <w:t xml:space="preserve"> (v součtu všech dosavadních dílčích smluv)</w:t>
      </w:r>
      <w:r w:rsidRPr="00A40C00">
        <w:t xml:space="preserve"> dle této Rámcové dohody v částce </w:t>
      </w:r>
      <w:r w:rsidR="00C23422" w:rsidRPr="00A40C00">
        <w:t>převyšující</w:t>
      </w:r>
      <w:r w:rsidRPr="00A40C00">
        <w:t xml:space="preserve"> </w:t>
      </w:r>
      <w:r w:rsidR="00A40C00" w:rsidRPr="00A40C00">
        <w:br/>
        <w:t>26 </w:t>
      </w:r>
      <w:r w:rsidR="00061D83">
        <w:t>714</w:t>
      </w:r>
      <w:r w:rsidR="00061D83" w:rsidRPr="00A40C00">
        <w:t xml:space="preserve"> </w:t>
      </w:r>
      <w:r w:rsidR="00CC4935">
        <w:t>832</w:t>
      </w:r>
      <w:r w:rsidR="0029130C" w:rsidRPr="00A40C00">
        <w:t xml:space="preserve">,- </w:t>
      </w:r>
      <w:r w:rsidRPr="00A40C00">
        <w:t>Kč</w:t>
      </w:r>
      <w:r w:rsidRPr="00A40C00">
        <w:rPr>
          <w:b/>
        </w:rPr>
        <w:t xml:space="preserve"> </w:t>
      </w:r>
      <w:r w:rsidRPr="00A40C00">
        <w:t>bez</w:t>
      </w:r>
      <w:r w:rsidRPr="008A6344">
        <w:t xml:space="preserve">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w:t>
      </w:r>
      <w:r w:rsidR="00C23422" w:rsidRPr="00A40C00">
        <w:t>částku</w:t>
      </w:r>
      <w:r w:rsidRPr="00A40C00">
        <w:t xml:space="preserve"> </w:t>
      </w:r>
      <w:r w:rsidR="00A40C00" w:rsidRPr="00A40C00">
        <w:t>26 9</w:t>
      </w:r>
      <w:r w:rsidR="00CC4935">
        <w:t>14</w:t>
      </w:r>
      <w:r w:rsidR="00A40C00" w:rsidRPr="00A40C00">
        <w:t xml:space="preserve"> </w:t>
      </w:r>
      <w:r w:rsidR="00CC4935">
        <w:t>832</w:t>
      </w:r>
      <w:r w:rsidRPr="00A40C00">
        <w:t>,- Kč</w:t>
      </w:r>
      <w:r w:rsidRPr="00A40C00">
        <w:rPr>
          <w:b/>
        </w:rPr>
        <w:t xml:space="preserve"> </w:t>
      </w:r>
      <w:r w:rsidRPr="00A40C00">
        <w:t>bez</w:t>
      </w:r>
      <w:r w:rsidRPr="008A6344">
        <w:t xml:space="preserve">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7CCDD729"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w:t>
      </w:r>
      <w:r w:rsidRPr="00A40C00">
        <w:t xml:space="preserve">čase </w:t>
      </w:r>
      <w:r w:rsidR="00A40C00" w:rsidRPr="00A40C00">
        <w:t>6:00</w:t>
      </w:r>
      <w:r w:rsidR="00227E31" w:rsidRPr="00A40C00">
        <w:t xml:space="preserve"> – </w:t>
      </w:r>
      <w:r w:rsidR="00A40C00" w:rsidRPr="00A40C00">
        <w:t>14:00</w:t>
      </w:r>
      <w:r w:rsidRPr="00A40C00">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24BD87A9" w14:textId="77777777" w:rsidR="00227E31" w:rsidRPr="00CA768D" w:rsidRDefault="00227E31" w:rsidP="0034161C">
      <w:pPr>
        <w:pStyle w:val="Nadpis1-1"/>
      </w:pPr>
      <w:r w:rsidRPr="00CA768D">
        <w:t>CENA DÍLA A PLATEBNÍ PODMÍNKY</w:t>
      </w:r>
    </w:p>
    <w:p w14:paraId="160A31B8" w14:textId="5FD5F23A" w:rsidR="00227E31" w:rsidRPr="0034161C" w:rsidRDefault="00227E31" w:rsidP="006C241B">
      <w:pPr>
        <w:pStyle w:val="Text1-1"/>
        <w:numPr>
          <w:ilvl w:val="1"/>
          <w:numId w:val="14"/>
        </w:numPr>
      </w:pPr>
      <w:r w:rsidRPr="00E3247C">
        <w:t xml:space="preserve">Cena za plnění dílčí smlouvy (Cena Díla) bude v dílčí smlouvě sjednána jako přijatá Cena Díla, která představuje odhadovanou cenu za provedení Díla určenou na základě násobku nabídkového </w:t>
      </w:r>
      <w:r w:rsidRPr="0034161C">
        <w:t xml:space="preserve">koeficientu uvedeného v příloze č. 3 této Rámcové dohody a sborníkové ceny dle cenové databáze „Sborník pro údržbu a opravy železniční infrastruktury“ (dále i výše jen </w:t>
      </w:r>
      <w:r w:rsidRPr="0034161C">
        <w:rPr>
          <w:b/>
          <w:i/>
        </w:rPr>
        <w:t>„Sborník“</w:t>
      </w:r>
      <w:r w:rsidRPr="0034161C">
        <w:t>) vydané SFDI</w:t>
      </w:r>
      <w:r w:rsidR="0034161C" w:rsidRPr="0034161C">
        <w:t xml:space="preserve"> a</w:t>
      </w:r>
      <w:r w:rsidR="00CA768D">
        <w:t>/nebo</w:t>
      </w:r>
      <w:r w:rsidR="0034161C" w:rsidRPr="0034161C">
        <w:t xml:space="preserve"> </w:t>
      </w:r>
      <w:r w:rsidR="0034161C">
        <w:t xml:space="preserve">dle </w:t>
      </w:r>
      <w:r w:rsidR="0034161C" w:rsidRPr="0034161C">
        <w:t>Cenové soustavy ÚRS</w:t>
      </w:r>
      <w:r w:rsidR="00CA768D">
        <w:t xml:space="preserve"> (dále a výše jen </w:t>
      </w:r>
      <w:r w:rsidR="00CA768D">
        <w:rPr>
          <w:b/>
          <w:bCs/>
          <w:i/>
          <w:iCs/>
        </w:rPr>
        <w:t>„CS ÚRS“)</w:t>
      </w:r>
      <w:r w:rsidRPr="0034161C">
        <w:t>, v platném vydání ke dni odeslání objednávky dle článku 2 odst. 2 této Rámcové dohody</w:t>
      </w:r>
      <w:r>
        <w:t xml:space="preserve"> Objednatelem Zhotoviteli,</w:t>
      </w:r>
      <w:r w:rsidRPr="00E3247C">
        <w:t xml:space="preserve"> včetně vedlejších rozpočtových nákladů a specifikovaného </w:t>
      </w:r>
      <w:r w:rsidRPr="0034161C">
        <w:t>materiálu (v cenách bez DPH)</w:t>
      </w:r>
      <w:r w:rsidR="00CA768D">
        <w:t xml:space="preserve"> </w:t>
      </w:r>
      <w:r w:rsidR="00CA768D" w:rsidRPr="00D0009E">
        <w:t>s výjimkou R-položek, které jsou definovány v příloze č. 3 této Rámcové dohody (dále jen „R-položky“).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r w:rsidRPr="0034161C">
        <w:t>.</w:t>
      </w:r>
    </w:p>
    <w:p w14:paraId="202212B9" w14:textId="5B7B068E" w:rsidR="00227E31" w:rsidRPr="0034161C" w:rsidRDefault="00227E31" w:rsidP="00227E31">
      <w:pPr>
        <w:pStyle w:val="Text1-1"/>
      </w:pPr>
      <w:r w:rsidRPr="0034161C">
        <w:t>Sborník v platném vydání ke dni odeslání objednávky dle článku 4.1 této Rámcové dohody Objednatelem Zhotoviteli je cenovou databáz</w:t>
      </w:r>
      <w:r w:rsidR="00CA768D">
        <w:t>í</w:t>
      </w:r>
      <w:r w:rsidRPr="0034161C">
        <w:t xml:space="preserve">, která je zveřejněna na internetových stránkách Státního fondu dopravní infrastruktury (dále i výše jen </w:t>
      </w:r>
      <w:r w:rsidRPr="0034161C">
        <w:rPr>
          <w:b/>
          <w:i/>
        </w:rPr>
        <w:t>„SFDI“</w:t>
      </w:r>
      <w:r w:rsidRPr="0034161C">
        <w:t xml:space="preserve">) v části „Pravidla, metodiky a ceníky“ kapitola „Cenové databáze“ vydávané pod názvem „Sborník pro údržbu a opravy železniční infrastruktury“ s poznámkou </w:t>
      </w:r>
      <w:r w:rsidRPr="0034161C">
        <w:lastRenderedPageBreak/>
        <w:t xml:space="preserve">data jeho účinnosti (ke dni uzavření rámcové dohody zveřejněno na adrese </w:t>
      </w:r>
      <w:hyperlink r:id="rId15" w:history="1">
        <w:r w:rsidRPr="0034161C">
          <w:rPr>
            <w:rStyle w:val="Hypertextovodkaz"/>
            <w:rFonts w:ascii="Verdana" w:hAnsi="Verdana" w:cstheme="minorHAnsi"/>
          </w:rPr>
          <w:t>https://www.sfdi.cz/pravidla-metodiky-a-ceniky/cenove-databaze/</w:t>
        </w:r>
      </w:hyperlink>
      <w:r w:rsidRPr="0034161C">
        <w:t>).</w:t>
      </w:r>
    </w:p>
    <w:p w14:paraId="5635037F" w14:textId="77777777" w:rsidR="00227E31" w:rsidRPr="00E3247C" w:rsidRDefault="00227E31" w:rsidP="00227E3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4AD3F322" w14:textId="19B75127" w:rsidR="00227E31" w:rsidRPr="00D2698C" w:rsidRDefault="00227E31" w:rsidP="00227E3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t>4 této Rámcové dohody</w:t>
      </w:r>
      <w:r w:rsidRPr="00D2698C">
        <w:t xml:space="preserve"> a množstvím skutečně realizovaných jednotkových položek </w:t>
      </w:r>
      <w:r>
        <w:t>Sborníku</w:t>
      </w:r>
      <w:r w:rsidR="00CA768D">
        <w:t xml:space="preserve"> a/nebo CS ÚRS</w:t>
      </w:r>
      <w:r w:rsidRPr="00D2698C">
        <w:t xml:space="preserve"> Zhotovitelem při zhotovení Díla dle </w:t>
      </w:r>
      <w:r>
        <w:t>článku</w:t>
      </w:r>
      <w:r w:rsidRPr="00D2698C">
        <w:t xml:space="preserve"> 13.1 Obchodních podmínek, a to vždy na základě dokumentů uvedených v</w:t>
      </w:r>
      <w:r w:rsidR="00CA768D">
        <w:t> </w:t>
      </w:r>
      <w:r>
        <w:t>článku</w:t>
      </w:r>
      <w:r w:rsidRPr="00D2698C">
        <w:t xml:space="preserve"> 13.2 Obchodních podmínek.</w:t>
      </w:r>
    </w:p>
    <w:p w14:paraId="40232A94" w14:textId="280BE5F1" w:rsidR="00227E31" w:rsidRPr="00D2698C" w:rsidRDefault="00227E31" w:rsidP="00227E31">
      <w:pPr>
        <w:pStyle w:val="Text1-1"/>
      </w:pPr>
      <w:r w:rsidRPr="00061719">
        <w:t>V</w:t>
      </w:r>
      <w:r w:rsidR="00CA768D">
        <w:t> </w:t>
      </w:r>
      <w:r w:rsidRPr="00061719">
        <w:t>případě, že Objednatel v</w:t>
      </w:r>
      <w:r w:rsidR="00CA768D">
        <w:t> </w:t>
      </w:r>
      <w:r w:rsidRPr="00061719">
        <w:t xml:space="preserve">objednávce požaduje provedení stavebních prací, dodávek a služeb, které nejsou </w:t>
      </w:r>
      <w:r w:rsidRPr="0034161C">
        <w:t>uvedeny ve Sborníku</w:t>
      </w:r>
      <w:r w:rsidR="00CA768D">
        <w:t xml:space="preserve"> a/nebo CS ÚRS</w:t>
      </w:r>
      <w:r w:rsidRPr="0034161C">
        <w:t>, bude se</w:t>
      </w:r>
      <w:r w:rsidRPr="00061719">
        <w:t xml:space="preserve"> při stanovení ceny těchto prací postupovat dle </w:t>
      </w:r>
      <w:r>
        <w:t>článku</w:t>
      </w:r>
      <w:r w:rsidRPr="00061719">
        <w:t xml:space="preserve"> 17.10 Obchodních podmínek.</w:t>
      </w:r>
    </w:p>
    <w:p w14:paraId="202557B2" w14:textId="77777777" w:rsidR="00227E31" w:rsidRPr="00D9410E" w:rsidRDefault="00227E31" w:rsidP="00227E3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53A1F8AB" w14:textId="77777777" w:rsidR="00227E31" w:rsidRPr="00381384" w:rsidRDefault="00227E31" w:rsidP="00227E31">
      <w:pPr>
        <w:pStyle w:val="Text1-1"/>
      </w:pPr>
      <w:r w:rsidRPr="00381384">
        <w:t>Daňové doklady, vč. všech příloh, budou zasílány následovně:</w:t>
      </w:r>
    </w:p>
    <w:p w14:paraId="07CD8A05" w14:textId="77777777" w:rsidR="00227E31" w:rsidRDefault="00227E31" w:rsidP="00227E31">
      <w:pPr>
        <w:pStyle w:val="Odstavec1-1a"/>
        <w:numPr>
          <w:ilvl w:val="0"/>
          <w:numId w:val="12"/>
        </w:numPr>
      </w:pPr>
      <w:r>
        <w:t>v digitální podobě na e-mailovou adresu ePodatelnaCFU@spravazeleznic.cz, nebo</w:t>
      </w:r>
    </w:p>
    <w:p w14:paraId="7334A9BF" w14:textId="77777777" w:rsidR="00227E31" w:rsidRDefault="00227E31" w:rsidP="00227E31">
      <w:pPr>
        <w:pStyle w:val="Odstavec1-1a"/>
      </w:pPr>
      <w:r>
        <w:t xml:space="preserve">v digitální podobě do datové schránky s identifikátorem </w:t>
      </w:r>
      <w:proofErr w:type="spellStart"/>
      <w:r>
        <w:t>Uccchjm</w:t>
      </w:r>
      <w:proofErr w:type="spellEnd"/>
      <w:r>
        <w:t>, nebo</w:t>
      </w:r>
    </w:p>
    <w:p w14:paraId="4660EC9D" w14:textId="77777777" w:rsidR="00227E31" w:rsidRDefault="00227E31" w:rsidP="00227E3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F620FFD" w14:textId="77777777" w:rsidR="00227E31" w:rsidRDefault="00227E31" w:rsidP="00227E31">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400C254B" w14:textId="77777777" w:rsidR="00227E31" w:rsidRPr="002F1CB9" w:rsidRDefault="00227E31" w:rsidP="00227E31">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238369EA" w14:textId="2CFF738E" w:rsidR="00227E31" w:rsidRPr="00061719" w:rsidRDefault="00227E31" w:rsidP="00227E31">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49C922F2" w:rsidR="002A086D" w:rsidRPr="0034161C" w:rsidRDefault="002A086D" w:rsidP="002A086D">
      <w:pPr>
        <w:pStyle w:val="Text1-1"/>
      </w:pPr>
      <w:r w:rsidRPr="00B27F8C">
        <w:t xml:space="preserve">Záruční doba je </w:t>
      </w:r>
      <w:r w:rsidRPr="0034161C">
        <w:t>stanovena příslušnými kapitolami TKP staveb státních drah v platném znění</w:t>
      </w:r>
      <w:r w:rsidR="0034161C" w:rsidRPr="0034161C">
        <w:t>.</w:t>
      </w:r>
    </w:p>
    <w:p w14:paraId="55D4A607" w14:textId="77777777" w:rsidR="002A086D" w:rsidRPr="0034161C" w:rsidRDefault="002A086D" w:rsidP="002A086D">
      <w:pPr>
        <w:pStyle w:val="Text1-1"/>
      </w:pPr>
      <w:r w:rsidRPr="0034161C">
        <w:t>Odpovědnost za vady, kvalitu, jakost a nároky z ní vyplývající se řídí příslušnými ustanoveními Obchodních podmínek a Občanského zákoníku.</w:t>
      </w:r>
    </w:p>
    <w:p w14:paraId="200636C8" w14:textId="77777777" w:rsidR="002A086D" w:rsidRPr="0034161C" w:rsidRDefault="002A086D" w:rsidP="002A086D">
      <w:pPr>
        <w:pStyle w:val="Text1-1"/>
      </w:pPr>
      <w:r w:rsidRPr="0034161C">
        <w:t>Objednatel požaduje, aby byl Zhotovitel vždy při provádění Díla pojištěn následovně:</w:t>
      </w:r>
    </w:p>
    <w:p w14:paraId="4B088363" w14:textId="1BE79E0E" w:rsidR="002A086D" w:rsidRPr="00B27F8C" w:rsidRDefault="002A086D" w:rsidP="006C241B">
      <w:pPr>
        <w:pStyle w:val="Odstavec1-1a"/>
        <w:numPr>
          <w:ilvl w:val="0"/>
          <w:numId w:val="17"/>
        </w:numPr>
      </w:pPr>
      <w:r w:rsidRPr="0034161C">
        <w:t xml:space="preserve">Pojištění odpovědnosti za škodu způsobenou Zhotovitelem při výkonu podnikatelské činnosti třetím osobám minimální výší pojistného minimálně </w:t>
      </w:r>
      <w:r w:rsidR="0034161C" w:rsidRPr="0034161C">
        <w:t>5</w:t>
      </w:r>
      <w:r w:rsidRPr="0034161C">
        <w:t xml:space="preserve"> mil. Kč na jednu pojistnou událost a </w:t>
      </w:r>
      <w:r w:rsidR="0034161C" w:rsidRPr="0034161C">
        <w:t>20</w:t>
      </w:r>
      <w:r w:rsidRPr="0034161C">
        <w:t xml:space="preserve"> mil. Kč v úhrnu</w:t>
      </w:r>
      <w:r w:rsidRPr="00057195">
        <w:t xml:space="preserve"> za rok.</w:t>
      </w:r>
    </w:p>
    <w:p w14:paraId="263D04DB" w14:textId="1BF9CB50" w:rsidR="00F24489" w:rsidRDefault="00CA64CF" w:rsidP="00214C3E">
      <w:pPr>
        <w:pStyle w:val="Nadpis1-1"/>
      </w:pPr>
      <w:r>
        <w:lastRenderedPageBreak/>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w:t>
      </w:r>
      <w:proofErr w:type="spellStart"/>
      <w:r w:rsidRPr="00394EDB">
        <w:t>compliance</w:t>
      </w:r>
      <w:proofErr w:type="spellEnd"/>
      <w:r w:rsidRPr="00394EDB">
        <w:t xml:space="preserv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571AE1"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571AE1">
        <w:t>případě nepoužijí.</w:t>
      </w:r>
    </w:p>
    <w:p w14:paraId="66890BCC" w14:textId="54845B2C" w:rsidR="00227E31" w:rsidRPr="00571AE1" w:rsidRDefault="00061D83" w:rsidP="00227E31">
      <w:pPr>
        <w:pStyle w:val="Text1-1"/>
      </w:pPr>
      <w:r>
        <w:t>Neobsazeno</w:t>
      </w:r>
      <w:r w:rsidR="00227E31" w:rsidRPr="00571AE1">
        <w:t>.</w:t>
      </w:r>
    </w:p>
    <w:p w14:paraId="329682B4" w14:textId="1D14D593" w:rsidR="00227E31" w:rsidRPr="00CA768D" w:rsidRDefault="00227E31" w:rsidP="00227E31">
      <w:pPr>
        <w:pStyle w:val="Text1-1"/>
      </w:pPr>
      <w:r w:rsidRPr="00CA768D">
        <w:t xml:space="preserve">Článek 12.2. Obchodních podmínek se mění takto: „Zhotovitel potvrzuje, že je schopen zrealizovat jednotlivé dílčí činnosti uvedené ve Sborníku </w:t>
      </w:r>
      <w:r w:rsidR="00CA768D">
        <w:t xml:space="preserve">a/nebo CS ÚRS </w:t>
      </w:r>
      <w:r w:rsidRPr="00CA768D">
        <w:t>za ceny uvedené ve Sborníku</w:t>
      </w:r>
      <w:r w:rsidR="00CA768D">
        <w:t xml:space="preserve"> a/nebo CS ÚRS</w:t>
      </w:r>
      <w:r w:rsidRPr="00CA768D">
        <w:t xml:space="preserve"> násobené nabídkovým koeficientem uvedeným v příloze č. 3 Rámcové dohody.“ Články 12.2.1 a 12.2.2 Obchodních podmínek se nepoužijí. Ujednání o způsobu určení skutečné Ceny Díla měřením dle této Rámcové dohody tím nejsou dotčena.</w:t>
      </w:r>
    </w:p>
    <w:p w14:paraId="4C83B0CC" w14:textId="0790A45D" w:rsidR="00CA64CF" w:rsidRPr="00CA768D" w:rsidRDefault="00227E31" w:rsidP="00227E31">
      <w:pPr>
        <w:pStyle w:val="Text1-1"/>
      </w:pPr>
      <w:r w:rsidRPr="00CA768D">
        <w:t xml:space="preserve">Článek 17.10 Obchodních podmínek se mění takto: „Pro ocenění plnění na základě změnového řízení a víceprací dle předchozího odstavce se přednostně použijí ceny Sborníku </w:t>
      </w:r>
      <w:r w:rsidR="00CA768D">
        <w:t>a/nebo CS ÚRS</w:t>
      </w:r>
      <w:r w:rsidR="00CA768D" w:rsidRPr="00CA768D">
        <w:t xml:space="preserve"> </w:t>
      </w:r>
      <w:r w:rsidRPr="00CA768D">
        <w:t>násobené nabídkovým koeficientem uvedeným v příloze č. 3 této Rámcové dohody, anebo jednotkové ceny Sborníku</w:t>
      </w:r>
      <w:r w:rsidR="00CA768D">
        <w:t xml:space="preserve"> a/nebo CS ÚRS</w:t>
      </w:r>
      <w:r w:rsidRPr="00CA768D">
        <w:t xml:space="preserve"> co nejvíce odpovídající z hlediska věcného, časového a místa plnění násobené nabídkovým koeficientem uvedeným v příloze č. 3 této Rámcové dohody. Pokud není nacenění víceprací dle předchozí věty objektivně možné, porovná se jejich skladba s podobnými položkami Sborníku </w:t>
      </w:r>
      <w:r w:rsidR="00CA768D">
        <w:t>a/nebo CS ÚRS</w:t>
      </w:r>
      <w:r w:rsidR="00CA768D" w:rsidRPr="00CA768D">
        <w:t xml:space="preserve"> </w:t>
      </w:r>
      <w:r w:rsidRPr="00CA768D">
        <w:t xml:space="preserve">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Pr="00CA768D">
        <w:t>ust</w:t>
      </w:r>
      <w:proofErr w:type="spellEnd"/>
      <w:r w:rsidRPr="00CA768D">
        <w:t>. § 492 a § 2586 odst. 2 občanského zákoníku.“</w:t>
      </w:r>
      <w:r w:rsidR="00CA64CF" w:rsidRPr="00CA768D">
        <w:t>.</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lastRenderedPageBreak/>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6C241B">
      <w:pPr>
        <w:pStyle w:val="Odstavec1-1a"/>
        <w:numPr>
          <w:ilvl w:val="0"/>
          <w:numId w:val="1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w:t>
      </w:r>
      <w:proofErr w:type="gramStart"/>
      <w:r w:rsidRPr="006557C6">
        <w:t>každý</w:t>
      </w:r>
      <w:proofErr w:type="gramEnd"/>
      <w:r w:rsidRPr="006557C6">
        <w:t xml:space="preserve">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 xml:space="preserve">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6C241B">
      <w:pPr>
        <w:pStyle w:val="Text1-1"/>
        <w:numPr>
          <w:ilvl w:val="1"/>
          <w:numId w:val="18"/>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 </w:t>
      </w:r>
    </w:p>
    <w:p w14:paraId="0C900964" w14:textId="77777777" w:rsidR="00227E31" w:rsidRDefault="00227E31" w:rsidP="006C241B">
      <w:pPr>
        <w:pStyle w:val="Text1-1"/>
        <w:numPr>
          <w:ilvl w:val="1"/>
          <w:numId w:val="18"/>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6C241B">
      <w:pPr>
        <w:pStyle w:val="Text1-1"/>
        <w:numPr>
          <w:ilvl w:val="1"/>
          <w:numId w:val="18"/>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6C241B">
      <w:pPr>
        <w:pStyle w:val="Odstavecseseznamem"/>
        <w:numPr>
          <w:ilvl w:val="1"/>
          <w:numId w:val="18"/>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lastRenderedPageBreak/>
        <w:t xml:space="preserve">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w:t>
      </w:r>
      <w:r w:rsidRPr="002F1CB9">
        <w:lastRenderedPageBreak/>
        <w:t>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proofErr w:type="gramStart"/>
      <w:r>
        <w:rPr>
          <w:rFonts w:ascii="Verdana" w:hAnsi="Verdana"/>
          <w:highlight w:val="yellow"/>
        </w:rPr>
        <w:t>nichž  Kupující</w:t>
      </w:r>
      <w:proofErr w:type="gramEnd"/>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260"/>
        <w:gridCol w:w="5160"/>
      </w:tblGrid>
      <w:tr w:rsidR="00214C3E" w:rsidRPr="00F97DBD" w14:paraId="31CC506B" w14:textId="77777777" w:rsidTr="0034161C">
        <w:trPr>
          <w:jc w:val="center"/>
        </w:trPr>
        <w:tc>
          <w:tcPr>
            <w:tcW w:w="1936"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064" w:type="pct"/>
          </w:tcPr>
          <w:p w14:paraId="61AFD6B2" w14:textId="5A686539" w:rsidR="00214C3E" w:rsidRPr="0034161C" w:rsidRDefault="00B27F8C" w:rsidP="00B27F8C">
            <w:pPr>
              <w:pStyle w:val="Textbezslovn"/>
            </w:pPr>
            <w:r w:rsidRPr="0034161C">
              <w:t xml:space="preserve">Obchodní podmínky </w:t>
            </w:r>
            <w:r w:rsidR="00264F7F" w:rsidRPr="0034161C">
              <w:t>OPOŘ/RDS/S/1/23</w:t>
            </w:r>
          </w:p>
        </w:tc>
      </w:tr>
      <w:bookmarkStart w:id="2" w:name="ListAnnex03"/>
      <w:tr w:rsidR="00214C3E" w:rsidRPr="00F97DBD" w14:paraId="1FB975B5" w14:textId="77777777" w:rsidTr="0034161C">
        <w:trPr>
          <w:jc w:val="center"/>
        </w:trPr>
        <w:tc>
          <w:tcPr>
            <w:tcW w:w="1936"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3064" w:type="pct"/>
          </w:tcPr>
          <w:p w14:paraId="5DA1B569" w14:textId="2A73D693" w:rsidR="00214C3E" w:rsidRPr="0034161C" w:rsidRDefault="00264F7F" w:rsidP="000658EE">
            <w:pPr>
              <w:pStyle w:val="Textbezslovn"/>
            </w:pPr>
            <w:r w:rsidRPr="0034161C">
              <w:rPr>
                <w:bCs/>
              </w:rPr>
              <w:t>Bližší specifikace díla</w:t>
            </w:r>
          </w:p>
        </w:tc>
      </w:tr>
      <w:bookmarkStart w:id="3" w:name="ListAnnex04"/>
      <w:tr w:rsidR="0066546F" w:rsidRPr="00F97DBD" w14:paraId="0AAD41A9" w14:textId="77777777" w:rsidTr="0034161C">
        <w:trPr>
          <w:jc w:val="center"/>
        </w:trPr>
        <w:tc>
          <w:tcPr>
            <w:tcW w:w="1936"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3064" w:type="pct"/>
          </w:tcPr>
          <w:p w14:paraId="025B7BE9" w14:textId="23D96362" w:rsidR="00172922" w:rsidRPr="0034161C" w:rsidRDefault="00227E31" w:rsidP="0095419C">
            <w:pPr>
              <w:pStyle w:val="Textbezslovn"/>
              <w:rPr>
                <w:bCs/>
              </w:rPr>
            </w:pPr>
            <w:r w:rsidRPr="0034161C">
              <w:rPr>
                <w:bCs/>
              </w:rPr>
              <w:t>Nabídkový koeficient</w:t>
            </w:r>
            <w:r w:rsidR="0095419C" w:rsidRPr="0034161C">
              <w:rPr>
                <w:bCs/>
              </w:rPr>
              <w:t xml:space="preserve"> </w:t>
            </w:r>
          </w:p>
        </w:tc>
      </w:tr>
      <w:tr w:rsidR="009D12CF" w:rsidRPr="00F97DBD" w14:paraId="54B7D2F9" w14:textId="77777777" w:rsidTr="0034161C">
        <w:trPr>
          <w:jc w:val="center"/>
        </w:trPr>
        <w:tc>
          <w:tcPr>
            <w:tcW w:w="1936" w:type="pct"/>
          </w:tcPr>
          <w:p w14:paraId="67BF91C4" w14:textId="5A590D99" w:rsidR="009D12CF" w:rsidRPr="00F97DBD" w:rsidRDefault="00421C03"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3064" w:type="pct"/>
          </w:tcPr>
          <w:p w14:paraId="3B48036A" w14:textId="2C914E36" w:rsidR="009D12CF" w:rsidRPr="0034161C" w:rsidRDefault="009D12CF" w:rsidP="009D12CF">
            <w:pPr>
              <w:pStyle w:val="Textbezslovn"/>
              <w:ind w:left="719"/>
            </w:pPr>
            <w:r w:rsidRPr="0034161C">
              <w:t>Seznam poddodavatelů</w:t>
            </w:r>
          </w:p>
        </w:tc>
      </w:tr>
      <w:bookmarkStart w:id="4" w:name="ListAnnex05"/>
      <w:tr w:rsidR="00227E31" w:rsidRPr="00F97DBD" w14:paraId="456839B9" w14:textId="77777777" w:rsidTr="0034161C">
        <w:trPr>
          <w:jc w:val="center"/>
        </w:trPr>
        <w:tc>
          <w:tcPr>
            <w:tcW w:w="1936"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3064" w:type="pct"/>
          </w:tcPr>
          <w:p w14:paraId="2E3C931B" w14:textId="77777777" w:rsidR="00227E31" w:rsidRPr="0034161C" w:rsidRDefault="00227E31" w:rsidP="0034161C">
            <w:pPr>
              <w:pStyle w:val="Textbezslovn"/>
              <w:jc w:val="left"/>
            </w:pPr>
            <w:r w:rsidRPr="0034161C">
              <w:t xml:space="preserve">Technické podmínky: </w:t>
            </w:r>
            <w:r w:rsidRPr="0034161C">
              <w:br/>
              <w:t xml:space="preserve">a) Technické kvalitativní podmínky staveb státních drah (TKP Staveb) </w:t>
            </w:r>
          </w:p>
          <w:p w14:paraId="113F5338" w14:textId="4FA73771" w:rsidR="00227E31" w:rsidRPr="0034161C" w:rsidRDefault="00227E31" w:rsidP="00227E31">
            <w:pPr>
              <w:pStyle w:val="Textbezslovn"/>
            </w:pPr>
            <w:r w:rsidRPr="0034161C">
              <w:t xml:space="preserve">b) Zvláštní technické podmínky </w:t>
            </w:r>
          </w:p>
        </w:tc>
      </w:tr>
      <w:bookmarkStart w:id="5" w:name="ListAnnex06"/>
      <w:tr w:rsidR="00227E31" w:rsidRPr="00F97DBD" w14:paraId="611B37E9" w14:textId="77777777" w:rsidTr="0034161C">
        <w:trPr>
          <w:jc w:val="center"/>
        </w:trPr>
        <w:tc>
          <w:tcPr>
            <w:tcW w:w="1936"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3064" w:type="pct"/>
          </w:tcPr>
          <w:p w14:paraId="7908C930" w14:textId="4BA225F5" w:rsidR="00227E31" w:rsidRPr="00F97DBD" w:rsidRDefault="00227E31" w:rsidP="00227E31">
            <w:pPr>
              <w:pStyle w:val="Textbezslovn"/>
            </w:pPr>
            <w:r w:rsidRPr="00F97DBD">
              <w:t>Oprávněné osoby</w:t>
            </w:r>
          </w:p>
        </w:tc>
      </w:tr>
      <w:bookmarkStart w:id="6" w:name="ListAnnex07"/>
      <w:tr w:rsidR="00227E31" w:rsidRPr="00F97DBD" w14:paraId="3C8C1504" w14:textId="77777777" w:rsidTr="0034161C">
        <w:trPr>
          <w:jc w:val="center"/>
        </w:trPr>
        <w:tc>
          <w:tcPr>
            <w:tcW w:w="1936"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3064" w:type="pct"/>
          </w:tcPr>
          <w:p w14:paraId="7615C74F" w14:textId="7BAA7C92" w:rsidR="00227E31" w:rsidRPr="00F97DBD" w:rsidRDefault="00227E31" w:rsidP="00227E31">
            <w:pPr>
              <w:pStyle w:val="Textbezslovn"/>
            </w:pPr>
            <w:r>
              <w:t>Zmocnění Vedoucího Zhotovitele</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lastRenderedPageBreak/>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lastRenderedPageBreak/>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14FB560" w14:textId="41821E7B" w:rsidR="00CB4F6D" w:rsidRDefault="00C572F5" w:rsidP="0034161C">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4DC65D2F" w:rsidR="00865EC2" w:rsidRPr="0021179C"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 xml:space="preserve">zhotovení </w:t>
      </w:r>
      <w:r w:rsidR="0021179C" w:rsidRPr="00A16611">
        <w:t>stavby</w:t>
      </w:r>
      <w:r w:rsidR="0021179C">
        <w:t xml:space="preserve"> – provedení</w:t>
      </w:r>
      <w:r w:rsidR="00865EC2" w:rsidRPr="0093567D">
        <w:t xml:space="preserve"> stavebních prací</w:t>
      </w:r>
      <w:r w:rsidR="00865EC2">
        <w:t>,</w:t>
      </w:r>
      <w:r w:rsidR="00865EC2" w:rsidRPr="00A16611">
        <w:t xml:space="preserve"> jejímž cílem je</w:t>
      </w:r>
      <w:r w:rsidR="00865EC2">
        <w:t xml:space="preserve"> realizace udržovacích a opravných stavebních prací včetně odstranění závad na </w:t>
      </w:r>
      <w:r w:rsidR="0021179C" w:rsidRPr="0021179C">
        <w:t>mostních objektech</w:t>
      </w:r>
      <w:r w:rsidR="00865EC2">
        <w:t xml:space="preserve"> za účelem zajištění </w:t>
      </w:r>
      <w:r w:rsidR="00865EC2" w:rsidRPr="0021179C">
        <w:t xml:space="preserve">bezpečného a provozuschopného stavu železniční dopravní infrastruktury, vše v obvodu Oblastního ředitelství Ostrava pro oblast </w:t>
      </w:r>
      <w:r w:rsidR="0021179C" w:rsidRPr="0021179C">
        <w:t>O</w:t>
      </w:r>
      <w:r w:rsidR="00373AD7">
        <w:t>lomouc</w:t>
      </w:r>
      <w:r w:rsidR="00061D83">
        <w:t xml:space="preserve"> (dáno obvodem II Správy mostů a tunelů)</w:t>
      </w:r>
      <w:r w:rsidR="00061D83" w:rsidRPr="0021179C">
        <w:t>.</w:t>
      </w:r>
      <w:r w:rsidR="00865EC2" w:rsidRPr="0021179C">
        <w:t xml:space="preserve"> </w:t>
      </w:r>
    </w:p>
    <w:p w14:paraId="3BC30695" w14:textId="77777777" w:rsidR="00865EC2" w:rsidRPr="0021179C" w:rsidRDefault="00865EC2" w:rsidP="00865EC2">
      <w:pPr>
        <w:spacing w:after="120" w:line="276" w:lineRule="auto"/>
        <w:jc w:val="both"/>
        <w:rPr>
          <w:rFonts w:ascii="Verdana" w:eastAsia="Times New Roman" w:hAnsi="Verdana" w:cs="Times New Roman"/>
          <w:color w:val="000000"/>
          <w:lang w:eastAsia="cs-CZ"/>
        </w:rPr>
      </w:pPr>
      <w:r w:rsidRPr="0021179C">
        <w:rPr>
          <w:rFonts w:ascii="Verdana" w:eastAsia="Times New Roman" w:hAnsi="Verdana" w:cs="Times New Roman"/>
          <w:color w:val="000000"/>
          <w:lang w:eastAsia="cs-CZ"/>
        </w:rPr>
        <w:t>Jedná se zejména o následující stavební práce a činnosti:</w:t>
      </w:r>
    </w:p>
    <w:p w14:paraId="5143E2AE" w14:textId="77777777" w:rsidR="0021179C" w:rsidRPr="0021179C" w:rsidRDefault="0021179C" w:rsidP="0021179C">
      <w:pPr>
        <w:pStyle w:val="Normln12b"/>
        <w:numPr>
          <w:ilvl w:val="0"/>
          <w:numId w:val="20"/>
        </w:numPr>
        <w:tabs>
          <w:tab w:val="left" w:pos="284"/>
          <w:tab w:val="left" w:pos="426"/>
        </w:tabs>
        <w:spacing w:before="120" w:line="276" w:lineRule="auto"/>
        <w:ind w:left="714" w:hanging="357"/>
        <w:rPr>
          <w:rFonts w:ascii="Verdana" w:hAnsi="Verdana"/>
          <w:color w:val="auto"/>
          <w:sz w:val="18"/>
          <w:szCs w:val="18"/>
        </w:rPr>
      </w:pPr>
      <w:r w:rsidRPr="0021179C">
        <w:rPr>
          <w:rFonts w:ascii="Verdana" w:hAnsi="Verdana"/>
          <w:sz w:val="18"/>
          <w:szCs w:val="18"/>
        </w:rPr>
        <w:t xml:space="preserve">údržba </w:t>
      </w:r>
      <w:r w:rsidRPr="0021179C">
        <w:rPr>
          <w:rFonts w:ascii="Verdana" w:hAnsi="Verdana"/>
          <w:color w:val="auto"/>
          <w:sz w:val="18"/>
          <w:szCs w:val="18"/>
        </w:rPr>
        <w:t>mostních objektů, tunelů, návěstních lávek a krakorců</w:t>
      </w:r>
    </w:p>
    <w:p w14:paraId="345C0627" w14:textId="77777777" w:rsidR="0021179C" w:rsidRPr="0021179C" w:rsidRDefault="0021179C" w:rsidP="0021179C">
      <w:pPr>
        <w:pStyle w:val="Normln12b"/>
        <w:numPr>
          <w:ilvl w:val="0"/>
          <w:numId w:val="20"/>
        </w:numPr>
        <w:tabs>
          <w:tab w:val="left" w:pos="284"/>
          <w:tab w:val="left" w:pos="426"/>
        </w:tabs>
        <w:spacing w:line="276" w:lineRule="auto"/>
        <w:rPr>
          <w:rFonts w:ascii="Verdana" w:hAnsi="Verdana"/>
          <w:color w:val="auto"/>
          <w:sz w:val="18"/>
          <w:szCs w:val="18"/>
        </w:rPr>
      </w:pPr>
      <w:r w:rsidRPr="0021179C">
        <w:rPr>
          <w:rFonts w:ascii="Verdana" w:hAnsi="Verdana"/>
          <w:color w:val="auto"/>
          <w:sz w:val="18"/>
          <w:szCs w:val="18"/>
        </w:rPr>
        <w:t xml:space="preserve">opravné stavební práce na mostních objektech, </w:t>
      </w:r>
    </w:p>
    <w:p w14:paraId="4964D0F2" w14:textId="77777777" w:rsidR="0021179C" w:rsidRPr="0021179C" w:rsidRDefault="0021179C" w:rsidP="0021179C">
      <w:pPr>
        <w:pStyle w:val="Normln12b"/>
        <w:numPr>
          <w:ilvl w:val="0"/>
          <w:numId w:val="20"/>
        </w:numPr>
        <w:tabs>
          <w:tab w:val="left" w:pos="284"/>
          <w:tab w:val="left" w:pos="426"/>
        </w:tabs>
        <w:spacing w:line="276" w:lineRule="auto"/>
        <w:rPr>
          <w:rFonts w:ascii="Verdana" w:hAnsi="Verdana"/>
          <w:color w:val="auto"/>
          <w:sz w:val="18"/>
          <w:szCs w:val="18"/>
        </w:rPr>
      </w:pPr>
      <w:r w:rsidRPr="0021179C">
        <w:rPr>
          <w:rFonts w:ascii="Verdana" w:hAnsi="Verdana"/>
          <w:color w:val="auto"/>
          <w:sz w:val="18"/>
          <w:szCs w:val="18"/>
        </w:rPr>
        <w:t>odstraňování závad mostních objektů, tunelů, návěstních lávek a krakorců</w:t>
      </w:r>
    </w:p>
    <w:p w14:paraId="3BB0B865" w14:textId="77777777" w:rsidR="0021179C" w:rsidRPr="0021179C" w:rsidRDefault="0021179C" w:rsidP="0021179C">
      <w:pPr>
        <w:pStyle w:val="Normln12b"/>
        <w:numPr>
          <w:ilvl w:val="0"/>
          <w:numId w:val="20"/>
        </w:numPr>
        <w:tabs>
          <w:tab w:val="left" w:pos="284"/>
          <w:tab w:val="left" w:pos="426"/>
        </w:tabs>
        <w:spacing w:line="276" w:lineRule="auto"/>
        <w:rPr>
          <w:rFonts w:ascii="Verdana" w:hAnsi="Verdana"/>
          <w:sz w:val="18"/>
          <w:szCs w:val="18"/>
        </w:rPr>
      </w:pPr>
      <w:r w:rsidRPr="0021179C">
        <w:rPr>
          <w:rFonts w:ascii="Verdana" w:hAnsi="Verdana"/>
          <w:sz w:val="18"/>
          <w:szCs w:val="18"/>
        </w:rPr>
        <w:t>zimní údržba schodišť a tubusů podchodů</w:t>
      </w:r>
    </w:p>
    <w:p w14:paraId="13262658" w14:textId="5916EC10" w:rsidR="00865EC2" w:rsidRPr="0021179C" w:rsidRDefault="00564A45" w:rsidP="006C241B">
      <w:pPr>
        <w:numPr>
          <w:ilvl w:val="0"/>
          <w:numId w:val="20"/>
        </w:numPr>
        <w:tabs>
          <w:tab w:val="left" w:pos="284"/>
          <w:tab w:val="left" w:pos="426"/>
        </w:tabs>
        <w:spacing w:after="0" w:line="276" w:lineRule="auto"/>
        <w:jc w:val="both"/>
        <w:rPr>
          <w:rFonts w:ascii="Verdana" w:eastAsia="Times New Roman" w:hAnsi="Verdana" w:cs="Times New Roman"/>
          <w:color w:val="000000"/>
          <w:lang w:eastAsia="cs-CZ"/>
        </w:rPr>
      </w:pPr>
      <w:r w:rsidRPr="0021179C">
        <w:rPr>
          <w:rFonts w:ascii="Verdana" w:hAnsi="Verdana"/>
        </w:rPr>
        <w:t>a další související stavební práce, dodávky a činnosti (služby).</w:t>
      </w:r>
      <w:r w:rsidR="00865EC2" w:rsidRPr="0021179C">
        <w:rPr>
          <w:rFonts w:ascii="Verdana" w:eastAsia="Times New Roman" w:hAnsi="Verdana" w:cs="Times New Roman"/>
          <w:color w:val="000000"/>
          <w:lang w:eastAsia="cs-CZ"/>
        </w:rPr>
        <w:t xml:space="preserve"> </w:t>
      </w:r>
    </w:p>
    <w:p w14:paraId="442A5B0A" w14:textId="77777777" w:rsidR="00865EC2" w:rsidRPr="0021179C" w:rsidRDefault="00865EC2" w:rsidP="00865EC2">
      <w:pPr>
        <w:pStyle w:val="Text2-1"/>
        <w:numPr>
          <w:ilvl w:val="0"/>
          <w:numId w:val="0"/>
        </w:numPr>
      </w:pPr>
    </w:p>
    <w:p w14:paraId="68FDE4FD" w14:textId="3EEC7C85" w:rsidR="00865EC2" w:rsidRPr="007E4AAC" w:rsidRDefault="00865EC2" w:rsidP="00865EC2">
      <w:pPr>
        <w:pStyle w:val="Nadpisbezsl1-2"/>
        <w:jc w:val="both"/>
        <w:rPr>
          <w:b w:val="0"/>
          <w:bCs/>
          <w:sz w:val="18"/>
          <w:szCs w:val="18"/>
        </w:rPr>
        <w:sectPr w:rsidR="00865EC2" w:rsidRPr="007E4AAC" w:rsidSect="00865EC2">
          <w:headerReference w:type="default" r:id="rId24"/>
          <w:footerReference w:type="default" r:id="rId25"/>
          <w:pgSz w:w="11906" w:h="16838" w:code="9"/>
          <w:pgMar w:top="1417" w:right="1417" w:bottom="1417" w:left="1417" w:header="595" w:footer="624" w:gutter="652"/>
          <w:pgNumType w:start="1"/>
          <w:cols w:space="708"/>
          <w:docGrid w:linePitch="360"/>
        </w:sectPr>
      </w:pPr>
      <w:r w:rsidRPr="0021179C">
        <w:rPr>
          <w:rFonts w:ascii="Verdana" w:eastAsia="Times New Roman" w:hAnsi="Verdana" w:cs="Times New Roman"/>
          <w:b w:val="0"/>
          <w:bCs/>
          <w:color w:val="000000"/>
          <w:sz w:val="18"/>
          <w:szCs w:val="18"/>
          <w:lang w:eastAsia="cs-CZ"/>
        </w:rPr>
        <w:t xml:space="preserve">Detailněji je předmět plnění </w:t>
      </w:r>
      <w:r w:rsidRPr="0021179C">
        <w:rPr>
          <w:rFonts w:eastAsia="Times New Roman"/>
          <w:b w:val="0"/>
          <w:bCs/>
          <w:sz w:val="18"/>
          <w:szCs w:val="18"/>
          <w:lang w:eastAsia="cs-CZ"/>
        </w:rPr>
        <w:t xml:space="preserve">specifikován v příloze č. </w:t>
      </w:r>
      <w:proofErr w:type="gramStart"/>
      <w:r w:rsidRPr="0021179C">
        <w:rPr>
          <w:rFonts w:eastAsia="Times New Roman"/>
          <w:b w:val="0"/>
          <w:bCs/>
          <w:sz w:val="18"/>
          <w:szCs w:val="18"/>
          <w:lang w:eastAsia="cs-CZ"/>
        </w:rPr>
        <w:t>5b</w:t>
      </w:r>
      <w:proofErr w:type="gramEnd"/>
      <w:r w:rsidRPr="0021179C">
        <w:rPr>
          <w:rFonts w:eastAsia="Times New Roman"/>
          <w:b w:val="0"/>
          <w:bCs/>
          <w:sz w:val="18"/>
          <w:szCs w:val="18"/>
          <w:lang w:eastAsia="cs-CZ"/>
        </w:rPr>
        <w:t xml:space="preserve"> této Rámcové dohody s názvem Zvláštní technické podmínky (ZTP) s tím, že o</w:t>
      </w:r>
      <w:r w:rsidRPr="0021179C">
        <w:rPr>
          <w:rFonts w:ascii="Verdana" w:hAnsi="Verdana" w:cstheme="minorHAnsi"/>
          <w:b w:val="0"/>
          <w:bCs/>
          <w:sz w:val="18"/>
          <w:szCs w:val="18"/>
        </w:rPr>
        <w:t xml:space="preserve">bsahová náplň je specifikována položkami stavebních prací, dodávek a služeb v aktuální verzi </w:t>
      </w:r>
      <w:r w:rsidRPr="0021179C">
        <w:rPr>
          <w:b w:val="0"/>
          <w:bCs/>
          <w:sz w:val="18"/>
          <w:szCs w:val="18"/>
        </w:rPr>
        <w:t>Sborníku</w:t>
      </w:r>
      <w:r w:rsidR="00061D83">
        <w:rPr>
          <w:b w:val="0"/>
          <w:bCs/>
          <w:sz w:val="18"/>
          <w:szCs w:val="18"/>
        </w:rPr>
        <w:t xml:space="preserve"> a CS ÚRS</w:t>
      </w:r>
      <w:r w:rsidRPr="0021179C">
        <w:rPr>
          <w:b w:val="0"/>
          <w:bCs/>
          <w:sz w:val="18"/>
          <w:szCs w:val="18"/>
        </w:rPr>
        <w:t>.</w:t>
      </w:r>
    </w:p>
    <w:p w14:paraId="39E4FEF9" w14:textId="029C2EB5" w:rsidR="00E463D2" w:rsidRPr="007579AA" w:rsidRDefault="00E463D2" w:rsidP="00E463D2">
      <w:pPr>
        <w:pStyle w:val="Nadpisbezsl1-1"/>
      </w:pPr>
      <w:r w:rsidRPr="007579AA">
        <w:lastRenderedPageBreak/>
        <w:t>Příloha č. 3</w:t>
      </w:r>
    </w:p>
    <w:p w14:paraId="38588F52" w14:textId="77777777" w:rsidR="00061D83" w:rsidRPr="00B16D6D" w:rsidRDefault="00061D83" w:rsidP="00061D83">
      <w:pPr>
        <w:pStyle w:val="Nadpisbezsl1-2"/>
        <w:rPr>
          <w:bCs/>
          <w:sz w:val="22"/>
          <w:szCs w:val="22"/>
        </w:rPr>
      </w:pPr>
      <w:r w:rsidRPr="00B16D6D">
        <w:rPr>
          <w:bCs/>
          <w:sz w:val="22"/>
          <w:szCs w:val="22"/>
        </w:rPr>
        <w:t>Nabídkový koeficient</w:t>
      </w:r>
    </w:p>
    <w:p w14:paraId="387F1F8C" w14:textId="77777777" w:rsidR="00061D83" w:rsidRDefault="00061D83" w:rsidP="00061D83">
      <w:pPr>
        <w:pStyle w:val="Textbezslovn"/>
        <w:ind w:left="0"/>
        <w:rPr>
          <w:rFonts w:ascii="Verdana" w:hAnsi="Verdana"/>
        </w:rPr>
      </w:pPr>
      <w:r w:rsidRPr="007579AA">
        <w:rPr>
          <w:rFonts w:ascii="Verdana" w:hAnsi="Verdana"/>
          <w:highlight w:val="lightGray"/>
        </w:rPr>
        <w:t xml:space="preserve">Do přílohy Rámcové dohody bude vložen dodavatelem vyplněný </w:t>
      </w:r>
      <w:r>
        <w:rPr>
          <w:rFonts w:ascii="Verdana" w:hAnsi="Verdana"/>
          <w:highlight w:val="lightGray"/>
        </w:rPr>
        <w:t>Nabídkový koeficient</w:t>
      </w:r>
      <w:r w:rsidRPr="007579AA">
        <w:rPr>
          <w:rFonts w:ascii="Verdana" w:hAnsi="Verdana"/>
          <w:highlight w:val="lightGray"/>
        </w:rPr>
        <w:t xml:space="preserve"> (příloha č. </w:t>
      </w:r>
      <w:proofErr w:type="gramStart"/>
      <w:r w:rsidRPr="007579AA">
        <w:rPr>
          <w:rFonts w:ascii="Verdana" w:hAnsi="Verdana"/>
          <w:highlight w:val="lightGray"/>
        </w:rPr>
        <w:t>3</w:t>
      </w:r>
      <w:r>
        <w:rPr>
          <w:rFonts w:ascii="Verdana" w:hAnsi="Verdana"/>
          <w:highlight w:val="lightGray"/>
        </w:rPr>
        <w:t>b</w:t>
      </w:r>
      <w:proofErr w:type="gramEnd"/>
      <w:r w:rsidRPr="007579AA">
        <w:rPr>
          <w:rFonts w:ascii="Verdana" w:hAnsi="Verdana"/>
          <w:highlight w:val="lightGray"/>
        </w:rPr>
        <w:t xml:space="preserve"> Dílu 2 Zadávací dokumentace; </w:t>
      </w:r>
      <w:r w:rsidRPr="007579AA">
        <w:rPr>
          <w:i/>
          <w:iCs/>
          <w:highlight w:val="lightGray"/>
        </w:rPr>
        <w:t>na profilu zadavatele označeno jako Díl 2_3</w:t>
      </w:r>
      <w:r>
        <w:rPr>
          <w:i/>
          <w:iCs/>
          <w:highlight w:val="lightGray"/>
        </w:rPr>
        <w:t>b</w:t>
      </w:r>
      <w:r w:rsidRPr="007579AA">
        <w:rPr>
          <w:i/>
          <w:iCs/>
          <w:highlight w:val="lightGray"/>
        </w:rPr>
        <w:t xml:space="preserve"> </w:t>
      </w:r>
      <w:r>
        <w:rPr>
          <w:i/>
          <w:iCs/>
          <w:highlight w:val="lightGray"/>
        </w:rPr>
        <w:t>Nabídkový koeficient</w:t>
      </w:r>
      <w:r w:rsidRPr="007579AA">
        <w:rPr>
          <w:rFonts w:ascii="Verdana" w:hAnsi="Verdana"/>
          <w:highlight w:val="lightGray"/>
        </w:rPr>
        <w:t>) předložený v nabídce dodavatele.</w:t>
      </w:r>
    </w:p>
    <w:p w14:paraId="5E98D6AF" w14:textId="77777777" w:rsidR="007432D4" w:rsidRPr="00421C03" w:rsidRDefault="00CA768D" w:rsidP="007432D4">
      <w:pPr>
        <w:pStyle w:val="Textbezslovn"/>
        <w:ind w:left="0"/>
        <w:rPr>
          <w:rFonts w:ascii="Verdana" w:hAnsi="Verdana"/>
          <w:highlight w:val="lightGray"/>
        </w:rPr>
      </w:pPr>
      <w:bookmarkStart w:id="7" w:name="_Hlk157066709"/>
      <w:r w:rsidRPr="00421C03">
        <w:rPr>
          <w:rFonts w:ascii="Verdana" w:hAnsi="Verdana"/>
          <w:highlight w:val="lightGray"/>
        </w:rPr>
        <w:t xml:space="preserve">Současně do přílohy Rámcové dohody bude vložena příslušná část Přílohy č. </w:t>
      </w:r>
      <w:proofErr w:type="gramStart"/>
      <w:r w:rsidRPr="00421C03">
        <w:rPr>
          <w:rFonts w:ascii="Verdana" w:hAnsi="Verdana"/>
          <w:highlight w:val="lightGray"/>
        </w:rPr>
        <w:t>3a</w:t>
      </w:r>
      <w:proofErr w:type="gramEnd"/>
      <w:r w:rsidRPr="00421C03">
        <w:rPr>
          <w:rFonts w:ascii="Verdana" w:hAnsi="Verdana"/>
          <w:highlight w:val="lightGray"/>
        </w:rPr>
        <w:t xml:space="preserve"> Dílu 2 Zadávací dokumentace, list s názvem </w:t>
      </w:r>
      <w:r w:rsidR="007432D4" w:rsidRPr="00421C03">
        <w:rPr>
          <w:rFonts w:ascii="Verdana" w:hAnsi="Verdana"/>
          <w:highlight w:val="lightGray"/>
        </w:rPr>
        <w:t xml:space="preserve">„SO 01 – Práce a dodávky-…“, SO 02 – Práce a dodávky-…“a „VRN – Vedlejší rozpočtové …“ v rozsahu: </w:t>
      </w:r>
    </w:p>
    <w:p w14:paraId="2870CE28" w14:textId="098D26B2" w:rsidR="007432D4" w:rsidRPr="00421C03" w:rsidRDefault="007432D4" w:rsidP="007432D4">
      <w:pPr>
        <w:pStyle w:val="Textbezslovn"/>
        <w:ind w:left="284" w:hanging="284"/>
        <w:rPr>
          <w:rFonts w:ascii="Verdana" w:hAnsi="Verdana"/>
        </w:rPr>
      </w:pPr>
      <w:r w:rsidRPr="00421C03">
        <w:rPr>
          <w:rFonts w:ascii="Verdana" w:hAnsi="Verdana"/>
        </w:rPr>
        <w:t>-</w:t>
      </w:r>
      <w:r w:rsidRPr="00421C03">
        <w:rPr>
          <w:rFonts w:ascii="Verdana" w:hAnsi="Verdana"/>
        </w:rPr>
        <w:tab/>
        <w:t xml:space="preserve">přehled R-položek s uvedením sloupce PČ, Typ, Kód, Popis, MJ a </w:t>
      </w:r>
      <w:proofErr w:type="spellStart"/>
      <w:proofErr w:type="gramStart"/>
      <w:r w:rsidRPr="00421C03">
        <w:rPr>
          <w:rFonts w:ascii="Verdana" w:hAnsi="Verdana"/>
        </w:rPr>
        <w:t>J.cena</w:t>
      </w:r>
      <w:proofErr w:type="spellEnd"/>
      <w:proofErr w:type="gramEnd"/>
      <w:r w:rsidRPr="00421C03">
        <w:rPr>
          <w:rFonts w:ascii="Verdana" w:hAnsi="Verdana"/>
        </w:rPr>
        <w:t xml:space="preserve"> (týká se položek): </w:t>
      </w:r>
    </w:p>
    <w:p w14:paraId="0AA196C5" w14:textId="77777777" w:rsidR="007432D4" w:rsidRPr="00421C03" w:rsidRDefault="007432D4" w:rsidP="007432D4">
      <w:pPr>
        <w:pStyle w:val="Textbezslovn"/>
        <w:numPr>
          <w:ilvl w:val="1"/>
          <w:numId w:val="20"/>
        </w:numPr>
        <w:rPr>
          <w:rFonts w:ascii="Verdana" w:hAnsi="Verdana"/>
        </w:rPr>
      </w:pPr>
      <w:r w:rsidRPr="00421C03">
        <w:rPr>
          <w:rFonts w:ascii="Verdana" w:hAnsi="Verdana"/>
        </w:rPr>
        <w:t>č. 638–643, 658, 661–663, 665 v případě listu s názvem „SO 01 – Práce a dodávky-…“ (jedná se o položky spadající pod typ „práce“)</w:t>
      </w:r>
    </w:p>
    <w:p w14:paraId="7421CCEB" w14:textId="77777777" w:rsidR="007432D4" w:rsidRPr="00421C03" w:rsidRDefault="007432D4" w:rsidP="007432D4">
      <w:pPr>
        <w:pStyle w:val="Textbezslovn"/>
        <w:numPr>
          <w:ilvl w:val="1"/>
          <w:numId w:val="20"/>
        </w:numPr>
        <w:rPr>
          <w:rFonts w:ascii="Verdana" w:hAnsi="Verdana"/>
        </w:rPr>
      </w:pPr>
      <w:r w:rsidRPr="00421C03">
        <w:rPr>
          <w:rFonts w:ascii="Verdana" w:hAnsi="Verdana"/>
        </w:rPr>
        <w:t>č. 644-657, 659-660, 664, 666-678 v případě listu s názvem „SO 01 – Práce a dodávky-…“ (jedná se o položky spadající pod typ „materiál“)</w:t>
      </w:r>
    </w:p>
    <w:p w14:paraId="4FBF4CE7" w14:textId="77777777" w:rsidR="007432D4" w:rsidRPr="00421C03" w:rsidRDefault="007432D4" w:rsidP="007432D4">
      <w:pPr>
        <w:pStyle w:val="Textbezslovn"/>
        <w:numPr>
          <w:ilvl w:val="1"/>
          <w:numId w:val="20"/>
        </w:numPr>
        <w:rPr>
          <w:rFonts w:ascii="Verdana" w:hAnsi="Verdana"/>
        </w:rPr>
      </w:pPr>
      <w:r w:rsidRPr="00421C03">
        <w:rPr>
          <w:rFonts w:ascii="Verdana" w:hAnsi="Verdana"/>
        </w:rPr>
        <w:t>č. 179-181 v případě listu s názvem „SO 02 – Práce a dodávky-…“ (jedná se o položky spadající pod typ „materiál“)</w:t>
      </w:r>
    </w:p>
    <w:p w14:paraId="78F62BBB" w14:textId="77777777" w:rsidR="007432D4" w:rsidRPr="00421C03" w:rsidRDefault="007432D4" w:rsidP="007432D4">
      <w:pPr>
        <w:pStyle w:val="Textbezslovn"/>
        <w:numPr>
          <w:ilvl w:val="1"/>
          <w:numId w:val="20"/>
        </w:numPr>
        <w:rPr>
          <w:rFonts w:ascii="Verdana" w:hAnsi="Verdana"/>
        </w:rPr>
      </w:pPr>
      <w:r w:rsidRPr="00421C03">
        <w:rPr>
          <w:rFonts w:ascii="Verdana" w:hAnsi="Verdana"/>
        </w:rPr>
        <w:t>č. 1-27 v případě listu s názvem „VRN – Vedlejší rozpočtové …“ (jedná se o položky spadající pod typ „práce“)</w:t>
      </w:r>
    </w:p>
    <w:p w14:paraId="0C8CA6A5" w14:textId="3B8BAAE2" w:rsidR="00CA768D" w:rsidRPr="00421C03" w:rsidRDefault="007432D4" w:rsidP="007432D4">
      <w:pPr>
        <w:pStyle w:val="Textbezslovn"/>
        <w:ind w:left="0"/>
        <w:rPr>
          <w:rFonts w:ascii="Verdana" w:hAnsi="Verdana"/>
          <w:highlight w:val="green"/>
        </w:rPr>
      </w:pPr>
      <w:r w:rsidRPr="00CA768D" w:rsidDel="007432D4">
        <w:rPr>
          <w:rFonts w:ascii="Verdana" w:hAnsi="Verdana"/>
          <w:highlight w:val="green"/>
        </w:rPr>
        <w:t xml:space="preserve"> </w:t>
      </w:r>
    </w:p>
    <w:bookmarkEnd w:id="7"/>
    <w:p w14:paraId="295A9E21" w14:textId="7726F3D8" w:rsidR="007579AA" w:rsidRPr="00AC624E" w:rsidRDefault="007579AA" w:rsidP="007579A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13F9D600" w14:textId="2A61A946" w:rsidR="00172922" w:rsidRDefault="00172922" w:rsidP="00015D67">
      <w:pPr>
        <w:pStyle w:val="Textbezodsazen"/>
        <w:rPr>
          <w:rFonts w:ascii="Verdana" w:eastAsia="Verdana" w:hAnsi="Verdana" w:cs="Times New Roman"/>
          <w:highlight w:val="green"/>
        </w:rPr>
      </w:pPr>
      <w:bookmarkStart w:id="8" w:name="_GoBack"/>
      <w:bookmarkEnd w:id="8"/>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6"/>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7"/>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6C241B">
      <w:pPr>
        <w:pStyle w:val="Odstavec1-1a"/>
        <w:numPr>
          <w:ilvl w:val="0"/>
          <w:numId w:val="19"/>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1179C" w:rsidRDefault="00227E31" w:rsidP="00227E31">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w:t>
      </w:r>
      <w:r w:rsidRPr="0021179C">
        <w:t>obsahu Smlouvy. TKP Staveb jsou pro Zhotovitele závazné s aplikací platných předpisů uvedených v příslušné kapitole TKP Staveb.</w:t>
      </w:r>
    </w:p>
    <w:p w14:paraId="18EF0019" w14:textId="58E01550" w:rsidR="00A45795" w:rsidRPr="0021179C" w:rsidRDefault="00227E31" w:rsidP="006C241B">
      <w:pPr>
        <w:pStyle w:val="Odstavec1-1a"/>
        <w:numPr>
          <w:ilvl w:val="0"/>
          <w:numId w:val="19"/>
        </w:numPr>
        <w:rPr>
          <w:b/>
          <w:bCs/>
        </w:rPr>
      </w:pPr>
      <w:r w:rsidRPr="0021179C">
        <w:rPr>
          <w:b/>
          <w:bCs/>
        </w:rPr>
        <w:t xml:space="preserve">Zvláštní technické podmínky </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7CFB82E3"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Pr="00B05167">
        <w:rPr>
          <w:highlight w:val="lightGray"/>
        </w:rPr>
        <w:t xml:space="preserve">ZTP ve </w:t>
      </w:r>
      <w:r w:rsidR="0021179C" w:rsidRPr="00B05167">
        <w:rPr>
          <w:highlight w:val="lightGray"/>
        </w:rPr>
        <w:t>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w:t>
      </w:r>
      <w:proofErr w:type="gramStart"/>
      <w:r w:rsidR="007579AA" w:rsidRPr="007579AA">
        <w:rPr>
          <w:i/>
          <w:iCs/>
          <w:highlight w:val="lightGray"/>
        </w:rPr>
        <w:t>5b</w:t>
      </w:r>
      <w:proofErr w:type="gramEnd"/>
      <w:r w:rsidR="007579AA" w:rsidRPr="007579AA">
        <w:rPr>
          <w:i/>
          <w:iCs/>
          <w:highlight w:val="lightGray"/>
        </w:rPr>
        <w:t xml:space="preserve">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8"/>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421C03"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844EA" w:rsidRPr="00F95FBD" w14:paraId="0C5B61DB" w14:textId="77777777" w:rsidTr="003756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9F0E9" w14:textId="77777777" w:rsidR="005844EA" w:rsidRPr="00F95FBD" w:rsidRDefault="005844EA" w:rsidP="005844EA">
            <w:pPr>
              <w:pStyle w:val="Tabulka"/>
              <w:rPr>
                <w:rStyle w:val="Nadpisvtabulce"/>
                <w:b w:val="0"/>
              </w:rPr>
            </w:pPr>
            <w:r w:rsidRPr="00F95FBD">
              <w:rPr>
                <w:rStyle w:val="Nadpisvtabulce"/>
                <w:b w:val="0"/>
              </w:rPr>
              <w:t>Jméno a příjmení</w:t>
            </w:r>
          </w:p>
        </w:tc>
        <w:tc>
          <w:tcPr>
            <w:tcW w:w="5812" w:type="dxa"/>
          </w:tcPr>
          <w:p w14:paraId="3DAC0C29" w14:textId="714BDD86" w:rsidR="005844EA" w:rsidRPr="005844EA" w:rsidRDefault="005844EA" w:rsidP="005844EA">
            <w:pPr>
              <w:pStyle w:val="Tabulka"/>
              <w:cnfStyle w:val="100000000000" w:firstRow="1" w:lastRow="0" w:firstColumn="0" w:lastColumn="0" w:oddVBand="0" w:evenVBand="0" w:oddHBand="0" w:evenHBand="0" w:firstRowFirstColumn="0" w:firstRowLastColumn="0" w:lastRowFirstColumn="0" w:lastRowLastColumn="0"/>
              <w:rPr>
                <w:sz w:val="18"/>
              </w:rPr>
            </w:pPr>
            <w:r w:rsidRPr="005844EA">
              <w:rPr>
                <w:rFonts w:ascii="Verdana" w:hAnsi="Verdana"/>
                <w:sz w:val="18"/>
              </w:rPr>
              <w:t>Ing. Lumír DOBIÁŠ</w:t>
            </w:r>
          </w:p>
        </w:tc>
      </w:tr>
      <w:tr w:rsidR="005844EA" w:rsidRPr="00F95FBD" w14:paraId="451EA489"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28C5C3AF" w14:textId="77777777" w:rsidR="005844EA" w:rsidRPr="00F95FBD" w:rsidRDefault="005844EA" w:rsidP="005844EA">
            <w:pPr>
              <w:pStyle w:val="Tabulka"/>
              <w:rPr>
                <w:sz w:val="18"/>
              </w:rPr>
            </w:pPr>
            <w:r w:rsidRPr="00F95FBD">
              <w:rPr>
                <w:sz w:val="18"/>
              </w:rPr>
              <w:t>Adresa</w:t>
            </w:r>
          </w:p>
        </w:tc>
        <w:tc>
          <w:tcPr>
            <w:tcW w:w="5812" w:type="dxa"/>
          </w:tcPr>
          <w:p w14:paraId="45F0E219" w14:textId="376909EC" w:rsidR="005844EA" w:rsidRPr="005844EA" w:rsidRDefault="005844EA" w:rsidP="005844EA">
            <w:pPr>
              <w:pStyle w:val="Tabulka"/>
              <w:cnfStyle w:val="000000000000" w:firstRow="0" w:lastRow="0" w:firstColumn="0" w:lastColumn="0" w:oddVBand="0" w:evenVBand="0" w:oddHBand="0" w:evenHBand="0" w:firstRowFirstColumn="0" w:firstRowLastColumn="0" w:lastRowFirstColumn="0" w:lastRowLastColumn="0"/>
              <w:rPr>
                <w:sz w:val="18"/>
              </w:rPr>
            </w:pPr>
            <w:r w:rsidRPr="005844EA">
              <w:rPr>
                <w:rFonts w:ascii="Verdana" w:hAnsi="Verdana"/>
                <w:sz w:val="18"/>
              </w:rPr>
              <w:t>Správa železnic, státní organizace, OŘ OVA, Muglinovská 1038/5, 702 00 Ostrava</w:t>
            </w:r>
          </w:p>
        </w:tc>
      </w:tr>
      <w:tr w:rsidR="005844EA" w:rsidRPr="00F95FBD" w14:paraId="3AD6F347"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439AF23D" w14:textId="77777777" w:rsidR="005844EA" w:rsidRPr="00F95FBD" w:rsidRDefault="005844EA" w:rsidP="005844EA">
            <w:pPr>
              <w:pStyle w:val="Tabulka"/>
              <w:rPr>
                <w:sz w:val="18"/>
              </w:rPr>
            </w:pPr>
            <w:r w:rsidRPr="00F95FBD">
              <w:rPr>
                <w:sz w:val="18"/>
              </w:rPr>
              <w:t>E-mail</w:t>
            </w:r>
          </w:p>
        </w:tc>
        <w:tc>
          <w:tcPr>
            <w:tcW w:w="5812" w:type="dxa"/>
          </w:tcPr>
          <w:p w14:paraId="2A4BD92A" w14:textId="6430B023" w:rsidR="005844EA" w:rsidRPr="005844EA" w:rsidRDefault="00421C03" w:rsidP="005844EA">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5844EA" w:rsidRPr="005844EA">
                <w:rPr>
                  <w:rStyle w:val="Hypertextovodkaz"/>
                  <w:rFonts w:ascii="Verdana" w:hAnsi="Verdana"/>
                  <w:sz w:val="18"/>
                </w:rPr>
                <w:t>Dobias@spravazeleznic.cz</w:t>
              </w:r>
            </w:hyperlink>
            <w:r w:rsidR="005844EA" w:rsidRPr="005844EA">
              <w:rPr>
                <w:rFonts w:ascii="Verdana" w:hAnsi="Verdana"/>
                <w:sz w:val="18"/>
              </w:rPr>
              <w:t xml:space="preserve"> </w:t>
            </w:r>
          </w:p>
        </w:tc>
      </w:tr>
      <w:tr w:rsidR="005844EA" w:rsidRPr="00F95FBD" w14:paraId="123E23A4"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633FCE85" w14:textId="77777777" w:rsidR="005844EA" w:rsidRPr="00F95FBD" w:rsidRDefault="005844EA" w:rsidP="005844EA">
            <w:pPr>
              <w:pStyle w:val="Tabulka"/>
              <w:rPr>
                <w:sz w:val="18"/>
              </w:rPr>
            </w:pPr>
            <w:r w:rsidRPr="00F95FBD">
              <w:rPr>
                <w:sz w:val="18"/>
              </w:rPr>
              <w:t>Telefon</w:t>
            </w:r>
          </w:p>
        </w:tc>
        <w:tc>
          <w:tcPr>
            <w:tcW w:w="5812" w:type="dxa"/>
          </w:tcPr>
          <w:p w14:paraId="21E2BB74" w14:textId="10CD2EF4" w:rsidR="005844EA" w:rsidRPr="005844EA" w:rsidRDefault="005844EA" w:rsidP="005844EA">
            <w:pPr>
              <w:pStyle w:val="Tabulka"/>
              <w:cnfStyle w:val="000000000000" w:firstRow="0" w:lastRow="0" w:firstColumn="0" w:lastColumn="0" w:oddVBand="0" w:evenVBand="0" w:oddHBand="0" w:evenHBand="0" w:firstRowFirstColumn="0" w:firstRowLastColumn="0" w:lastRowFirstColumn="0" w:lastRowLastColumn="0"/>
              <w:rPr>
                <w:sz w:val="18"/>
              </w:rPr>
            </w:pPr>
            <w:r w:rsidRPr="005844EA">
              <w:rPr>
                <w:rFonts w:ascii="Verdana" w:hAnsi="Verdana"/>
                <w:sz w:val="18"/>
              </w:rPr>
              <w:t>+420 972 766 600</w:t>
            </w:r>
          </w:p>
        </w:tc>
      </w:tr>
    </w:tbl>
    <w:p w14:paraId="74E9FD87" w14:textId="5A2637C2" w:rsidR="00B05167" w:rsidRDefault="00B05167" w:rsidP="00B05167">
      <w:pPr>
        <w:pStyle w:val="Textbezodsazen"/>
      </w:pPr>
    </w:p>
    <w:tbl>
      <w:tblPr>
        <w:tblStyle w:val="Mkatabulky"/>
        <w:tblW w:w="8868" w:type="dxa"/>
        <w:tblLook w:val="04A0" w:firstRow="1" w:lastRow="0" w:firstColumn="1" w:lastColumn="0" w:noHBand="0" w:noVBand="1"/>
      </w:tblPr>
      <w:tblGrid>
        <w:gridCol w:w="3056"/>
        <w:gridCol w:w="5812"/>
      </w:tblGrid>
      <w:tr w:rsidR="00103254" w:rsidRPr="00F95FBD" w14:paraId="121548FE" w14:textId="77777777" w:rsidTr="00373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9ED5B7" w14:textId="77777777" w:rsidR="00103254" w:rsidRPr="00F95FBD" w:rsidRDefault="00103254" w:rsidP="00103254">
            <w:pPr>
              <w:pStyle w:val="Tabulka"/>
              <w:rPr>
                <w:rStyle w:val="Nadpisvtabulce"/>
                <w:b w:val="0"/>
              </w:rPr>
            </w:pPr>
            <w:r w:rsidRPr="00F95FBD">
              <w:rPr>
                <w:rStyle w:val="Nadpisvtabulce"/>
                <w:b w:val="0"/>
              </w:rPr>
              <w:t>Jméno a příjmení</w:t>
            </w:r>
          </w:p>
        </w:tc>
        <w:tc>
          <w:tcPr>
            <w:tcW w:w="5812" w:type="dxa"/>
          </w:tcPr>
          <w:p w14:paraId="4B799350" w14:textId="670AFA00" w:rsidR="00103254" w:rsidRPr="00103254" w:rsidRDefault="00103254" w:rsidP="00103254">
            <w:pPr>
              <w:pStyle w:val="Tabulka"/>
              <w:cnfStyle w:val="100000000000" w:firstRow="1" w:lastRow="0" w:firstColumn="0" w:lastColumn="0" w:oddVBand="0" w:evenVBand="0" w:oddHBand="0" w:evenHBand="0" w:firstRowFirstColumn="0" w:firstRowLastColumn="0" w:lastRowFirstColumn="0" w:lastRowLastColumn="0"/>
              <w:rPr>
                <w:sz w:val="18"/>
              </w:rPr>
            </w:pPr>
            <w:r w:rsidRPr="00103254">
              <w:rPr>
                <w:rFonts w:ascii="Verdana" w:hAnsi="Verdana"/>
                <w:sz w:val="18"/>
              </w:rPr>
              <w:t>Ing. Miroslav BASLER</w:t>
            </w:r>
          </w:p>
        </w:tc>
      </w:tr>
      <w:tr w:rsidR="00103254" w:rsidRPr="00F95FBD" w14:paraId="0A774720"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559E0573" w14:textId="77777777" w:rsidR="00103254" w:rsidRPr="00F95FBD" w:rsidRDefault="00103254" w:rsidP="00103254">
            <w:pPr>
              <w:pStyle w:val="Tabulka"/>
              <w:rPr>
                <w:sz w:val="18"/>
              </w:rPr>
            </w:pPr>
            <w:r w:rsidRPr="00F95FBD">
              <w:rPr>
                <w:sz w:val="18"/>
              </w:rPr>
              <w:t>Adresa</w:t>
            </w:r>
          </w:p>
        </w:tc>
        <w:tc>
          <w:tcPr>
            <w:tcW w:w="5812" w:type="dxa"/>
          </w:tcPr>
          <w:p w14:paraId="2A43EA11" w14:textId="51B27AE1"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 xml:space="preserve">Správa železnic, státní organizace, OŘ OVA, </w:t>
            </w:r>
            <w:r w:rsidRPr="005844EA">
              <w:rPr>
                <w:rFonts w:ascii="Verdana" w:hAnsi="Verdana"/>
                <w:sz w:val="18"/>
              </w:rPr>
              <w:t>Muglinovská 1038/5, 702 00 Ostrava</w:t>
            </w:r>
            <w:r w:rsidRPr="00103254">
              <w:rPr>
                <w:rFonts w:ascii="Verdana" w:hAnsi="Verdana"/>
                <w:sz w:val="18"/>
              </w:rPr>
              <w:t xml:space="preserve"> </w:t>
            </w:r>
            <w:r>
              <w:rPr>
                <w:rFonts w:ascii="Verdana" w:hAnsi="Verdana"/>
                <w:sz w:val="18"/>
              </w:rPr>
              <w:t xml:space="preserve">(pracoviště </w:t>
            </w:r>
            <w:r w:rsidRPr="00103254">
              <w:rPr>
                <w:rFonts w:ascii="Verdana" w:hAnsi="Verdana"/>
                <w:sz w:val="18"/>
              </w:rPr>
              <w:t>Nerudova 773/1, 779 00 Olomouc</w:t>
            </w:r>
            <w:r>
              <w:rPr>
                <w:rFonts w:ascii="Verdana" w:hAnsi="Verdana"/>
                <w:sz w:val="18"/>
              </w:rPr>
              <w:t>)</w:t>
            </w:r>
          </w:p>
        </w:tc>
      </w:tr>
      <w:tr w:rsidR="00103254" w:rsidRPr="00F95FBD" w14:paraId="1733DAAB"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1CF04BE7" w14:textId="77777777" w:rsidR="00103254" w:rsidRPr="00F95FBD" w:rsidRDefault="00103254" w:rsidP="00103254">
            <w:pPr>
              <w:pStyle w:val="Tabulka"/>
              <w:rPr>
                <w:sz w:val="18"/>
              </w:rPr>
            </w:pPr>
            <w:r w:rsidRPr="00F95FBD">
              <w:rPr>
                <w:sz w:val="18"/>
              </w:rPr>
              <w:t>E-mail</w:t>
            </w:r>
          </w:p>
        </w:tc>
        <w:tc>
          <w:tcPr>
            <w:tcW w:w="5812" w:type="dxa"/>
          </w:tcPr>
          <w:p w14:paraId="499C9603" w14:textId="5AAC9E44"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Style w:val="Hypertextovodkaz"/>
                <w:rFonts w:ascii="Verdana" w:hAnsi="Verdana"/>
                <w:sz w:val="18"/>
              </w:rPr>
              <w:t>Basler@spravazeleznic.cz</w:t>
            </w:r>
          </w:p>
        </w:tc>
      </w:tr>
      <w:tr w:rsidR="00103254" w:rsidRPr="00F95FBD" w14:paraId="5F7DECD4"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3B5882FA" w14:textId="77777777" w:rsidR="00103254" w:rsidRPr="00F95FBD" w:rsidRDefault="00103254" w:rsidP="00103254">
            <w:pPr>
              <w:pStyle w:val="Tabulka"/>
              <w:rPr>
                <w:sz w:val="18"/>
              </w:rPr>
            </w:pPr>
            <w:r w:rsidRPr="00F95FBD">
              <w:rPr>
                <w:sz w:val="18"/>
              </w:rPr>
              <w:t>Telefon</w:t>
            </w:r>
          </w:p>
        </w:tc>
        <w:tc>
          <w:tcPr>
            <w:tcW w:w="5812" w:type="dxa"/>
          </w:tcPr>
          <w:p w14:paraId="4DA574C8" w14:textId="6197BCC3"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+420 972 741 715</w:t>
            </w:r>
          </w:p>
        </w:tc>
      </w:tr>
    </w:tbl>
    <w:p w14:paraId="0735E1C6" w14:textId="77777777" w:rsidR="005844EA" w:rsidRPr="00F95FBD" w:rsidRDefault="005844EA" w:rsidP="00B05167">
      <w:pPr>
        <w:pStyle w:val="Textbezodsazen"/>
      </w:pPr>
    </w:p>
    <w:p w14:paraId="4FB011AA" w14:textId="77777777" w:rsidR="00B05167" w:rsidRPr="00F95FBD" w:rsidRDefault="00B05167" w:rsidP="00B051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03254" w:rsidRPr="00F95FBD" w14:paraId="1134E070" w14:textId="77777777" w:rsidTr="003756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276B5" w14:textId="77777777" w:rsidR="00103254" w:rsidRPr="00F95FBD" w:rsidRDefault="00103254" w:rsidP="00103254">
            <w:pPr>
              <w:pStyle w:val="Tabulka"/>
              <w:rPr>
                <w:rStyle w:val="Nadpisvtabulce"/>
                <w:b w:val="0"/>
              </w:rPr>
            </w:pPr>
            <w:r w:rsidRPr="00F95FBD">
              <w:rPr>
                <w:rStyle w:val="Nadpisvtabulce"/>
                <w:b w:val="0"/>
              </w:rPr>
              <w:t>Jméno a příjmení</w:t>
            </w:r>
          </w:p>
        </w:tc>
        <w:tc>
          <w:tcPr>
            <w:tcW w:w="5812" w:type="dxa"/>
          </w:tcPr>
          <w:p w14:paraId="63B0D053" w14:textId="793EB7A9" w:rsidR="00103254" w:rsidRPr="00103254" w:rsidRDefault="00103254" w:rsidP="00103254">
            <w:pPr>
              <w:pStyle w:val="Tabulka"/>
              <w:cnfStyle w:val="100000000000" w:firstRow="1" w:lastRow="0" w:firstColumn="0" w:lastColumn="0" w:oddVBand="0" w:evenVBand="0" w:oddHBand="0" w:evenHBand="0" w:firstRowFirstColumn="0" w:firstRowLastColumn="0" w:lastRowFirstColumn="0" w:lastRowLastColumn="0"/>
              <w:rPr>
                <w:sz w:val="18"/>
              </w:rPr>
            </w:pPr>
            <w:r w:rsidRPr="00103254">
              <w:rPr>
                <w:rFonts w:ascii="Verdana" w:hAnsi="Verdana"/>
                <w:sz w:val="18"/>
              </w:rPr>
              <w:t>Ing. Miroslav BASLER</w:t>
            </w:r>
          </w:p>
        </w:tc>
      </w:tr>
      <w:tr w:rsidR="00103254" w:rsidRPr="00F95FBD" w14:paraId="2680DF00"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3492EBD3" w14:textId="77777777" w:rsidR="00103254" w:rsidRPr="00F95FBD" w:rsidRDefault="00103254" w:rsidP="00103254">
            <w:pPr>
              <w:pStyle w:val="Tabulka"/>
              <w:rPr>
                <w:sz w:val="18"/>
              </w:rPr>
            </w:pPr>
            <w:r w:rsidRPr="00F95FBD">
              <w:rPr>
                <w:sz w:val="18"/>
              </w:rPr>
              <w:t>Adresa</w:t>
            </w:r>
          </w:p>
        </w:tc>
        <w:tc>
          <w:tcPr>
            <w:tcW w:w="5812" w:type="dxa"/>
          </w:tcPr>
          <w:p w14:paraId="036DCDE8" w14:textId="5A5952A3"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 xml:space="preserve">Správa železnic, státní organizace, OŘ OVA, </w:t>
            </w:r>
            <w:r w:rsidRPr="005844EA">
              <w:rPr>
                <w:rFonts w:ascii="Verdana" w:hAnsi="Verdana"/>
                <w:sz w:val="18"/>
              </w:rPr>
              <w:t>Muglinovská 1038/5, 702 00 Ostrava</w:t>
            </w:r>
            <w:r w:rsidRPr="00103254">
              <w:rPr>
                <w:rFonts w:ascii="Verdana" w:hAnsi="Verdana"/>
                <w:sz w:val="18"/>
              </w:rPr>
              <w:t xml:space="preserve"> </w:t>
            </w:r>
            <w:r>
              <w:rPr>
                <w:rFonts w:ascii="Verdana" w:hAnsi="Verdana"/>
                <w:sz w:val="18"/>
              </w:rPr>
              <w:t xml:space="preserve">(pracoviště </w:t>
            </w:r>
            <w:r w:rsidRPr="00103254">
              <w:rPr>
                <w:rFonts w:ascii="Verdana" w:hAnsi="Verdana"/>
                <w:sz w:val="18"/>
              </w:rPr>
              <w:t>Nerudova 773/1, 779 00 Olomouc</w:t>
            </w:r>
            <w:r>
              <w:rPr>
                <w:rFonts w:ascii="Verdana" w:hAnsi="Verdana"/>
                <w:sz w:val="18"/>
              </w:rPr>
              <w:t>)</w:t>
            </w:r>
          </w:p>
        </w:tc>
      </w:tr>
      <w:tr w:rsidR="00103254" w:rsidRPr="00F95FBD" w14:paraId="4D093F55"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38F7D2CD" w14:textId="77777777" w:rsidR="00103254" w:rsidRPr="00F95FBD" w:rsidRDefault="00103254" w:rsidP="00103254">
            <w:pPr>
              <w:pStyle w:val="Tabulka"/>
              <w:rPr>
                <w:sz w:val="18"/>
              </w:rPr>
            </w:pPr>
            <w:r w:rsidRPr="00F95FBD">
              <w:rPr>
                <w:sz w:val="18"/>
              </w:rPr>
              <w:t>E-mail</w:t>
            </w:r>
          </w:p>
        </w:tc>
        <w:tc>
          <w:tcPr>
            <w:tcW w:w="5812" w:type="dxa"/>
          </w:tcPr>
          <w:p w14:paraId="165EC71C" w14:textId="34F082EC"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Style w:val="Hypertextovodkaz"/>
                <w:rFonts w:ascii="Verdana" w:hAnsi="Verdana"/>
                <w:sz w:val="18"/>
              </w:rPr>
              <w:t>Basler@spravazeleznic.cz</w:t>
            </w:r>
          </w:p>
        </w:tc>
      </w:tr>
      <w:tr w:rsidR="00103254" w:rsidRPr="00F95FBD" w14:paraId="6C9C46A8" w14:textId="77777777" w:rsidTr="00375622">
        <w:tc>
          <w:tcPr>
            <w:cnfStyle w:val="001000000000" w:firstRow="0" w:lastRow="0" w:firstColumn="1" w:lastColumn="0" w:oddVBand="0" w:evenVBand="0" w:oddHBand="0" w:evenHBand="0" w:firstRowFirstColumn="0" w:firstRowLastColumn="0" w:lastRowFirstColumn="0" w:lastRowLastColumn="0"/>
            <w:tcW w:w="3056" w:type="dxa"/>
          </w:tcPr>
          <w:p w14:paraId="76CF88A0" w14:textId="77777777" w:rsidR="00103254" w:rsidRPr="00F95FBD" w:rsidRDefault="00103254" w:rsidP="00103254">
            <w:pPr>
              <w:pStyle w:val="Tabulka"/>
              <w:rPr>
                <w:sz w:val="18"/>
              </w:rPr>
            </w:pPr>
            <w:r w:rsidRPr="00F95FBD">
              <w:rPr>
                <w:sz w:val="18"/>
              </w:rPr>
              <w:t>Telefon</w:t>
            </w:r>
          </w:p>
        </w:tc>
        <w:tc>
          <w:tcPr>
            <w:tcW w:w="5812" w:type="dxa"/>
          </w:tcPr>
          <w:p w14:paraId="12B95FC8" w14:textId="53C21B85"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+420</w:t>
            </w:r>
            <w:r w:rsidR="00294C4A">
              <w:rPr>
                <w:rFonts w:ascii="Verdana" w:hAnsi="Verdana"/>
                <w:sz w:val="18"/>
              </w:rPr>
              <w:t> 602 753 726</w:t>
            </w:r>
          </w:p>
        </w:tc>
      </w:tr>
      <w:tr w:rsidR="00103254" w:rsidRPr="00F95FBD" w14:paraId="4FE09FC6"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407BC99B" w14:textId="77777777" w:rsidR="00103254" w:rsidRPr="00F95FBD" w:rsidRDefault="00103254" w:rsidP="00103254">
            <w:pPr>
              <w:pStyle w:val="Tabulka"/>
              <w:rPr>
                <w:rStyle w:val="Nadpisvtabulce"/>
                <w:b w:val="0"/>
              </w:rPr>
            </w:pPr>
            <w:r w:rsidRPr="00F95FBD">
              <w:rPr>
                <w:rStyle w:val="Nadpisvtabulce"/>
                <w:b w:val="0"/>
              </w:rPr>
              <w:t>Jméno a příjmení</w:t>
            </w:r>
          </w:p>
        </w:tc>
        <w:tc>
          <w:tcPr>
            <w:tcW w:w="5812" w:type="dxa"/>
          </w:tcPr>
          <w:p w14:paraId="67F22775" w14:textId="737AF60D"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Ing. Kamil ŠPAČEK</w:t>
            </w:r>
          </w:p>
        </w:tc>
      </w:tr>
      <w:tr w:rsidR="00103254" w:rsidRPr="00F95FBD" w14:paraId="1ED9D047"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775E5AD3" w14:textId="77777777" w:rsidR="00103254" w:rsidRPr="00F95FBD" w:rsidRDefault="00103254" w:rsidP="00103254">
            <w:pPr>
              <w:pStyle w:val="Tabulka"/>
              <w:rPr>
                <w:sz w:val="18"/>
              </w:rPr>
            </w:pPr>
            <w:r w:rsidRPr="00F95FBD">
              <w:rPr>
                <w:sz w:val="18"/>
              </w:rPr>
              <w:t>Adresa</w:t>
            </w:r>
          </w:p>
        </w:tc>
        <w:tc>
          <w:tcPr>
            <w:tcW w:w="5812" w:type="dxa"/>
          </w:tcPr>
          <w:p w14:paraId="79CF4011" w14:textId="4FF98699"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 xml:space="preserve">Správa železnic, státní organizace, OŘ OVA, </w:t>
            </w:r>
            <w:r w:rsidRPr="005844EA">
              <w:rPr>
                <w:rFonts w:ascii="Verdana" w:hAnsi="Verdana"/>
                <w:sz w:val="18"/>
              </w:rPr>
              <w:t>Muglinovská 1038/5, 702 00 Ostrava</w:t>
            </w:r>
            <w:r w:rsidRPr="00103254">
              <w:rPr>
                <w:rFonts w:ascii="Verdana" w:hAnsi="Verdana"/>
                <w:sz w:val="18"/>
              </w:rPr>
              <w:t xml:space="preserve"> </w:t>
            </w:r>
            <w:r>
              <w:rPr>
                <w:rFonts w:ascii="Verdana" w:hAnsi="Verdana"/>
                <w:sz w:val="18"/>
              </w:rPr>
              <w:t xml:space="preserve">(pracoviště </w:t>
            </w:r>
            <w:r w:rsidRPr="00103254">
              <w:rPr>
                <w:rFonts w:ascii="Verdana" w:hAnsi="Verdana"/>
                <w:sz w:val="18"/>
              </w:rPr>
              <w:t>Nerudova 773/1, 779 00 Olomouc</w:t>
            </w:r>
            <w:r>
              <w:rPr>
                <w:rFonts w:ascii="Verdana" w:hAnsi="Verdana"/>
                <w:sz w:val="18"/>
              </w:rPr>
              <w:t>)</w:t>
            </w:r>
          </w:p>
        </w:tc>
      </w:tr>
      <w:tr w:rsidR="00103254" w:rsidRPr="00F95FBD" w14:paraId="31D3B5EE"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2517F043" w14:textId="77777777" w:rsidR="00103254" w:rsidRPr="00F95FBD" w:rsidRDefault="00103254" w:rsidP="00103254">
            <w:pPr>
              <w:pStyle w:val="Tabulka"/>
              <w:rPr>
                <w:sz w:val="18"/>
              </w:rPr>
            </w:pPr>
            <w:r w:rsidRPr="00F95FBD">
              <w:rPr>
                <w:sz w:val="18"/>
              </w:rPr>
              <w:t>E-mail</w:t>
            </w:r>
          </w:p>
        </w:tc>
        <w:tc>
          <w:tcPr>
            <w:tcW w:w="5812" w:type="dxa"/>
          </w:tcPr>
          <w:p w14:paraId="22690439" w14:textId="7176F3F6" w:rsidR="00103254" w:rsidRPr="00103254" w:rsidRDefault="00421C03" w:rsidP="00103254">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103254" w:rsidRPr="00103254">
                <w:rPr>
                  <w:rStyle w:val="Hypertextovodkaz"/>
                  <w:rFonts w:ascii="Verdana" w:hAnsi="Verdana"/>
                  <w:sz w:val="18"/>
                </w:rPr>
                <w:t>Spacek@spravazeleznic.cz</w:t>
              </w:r>
            </w:hyperlink>
          </w:p>
        </w:tc>
      </w:tr>
      <w:tr w:rsidR="00103254" w:rsidRPr="00F95FBD" w14:paraId="682918A8"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21F74048" w14:textId="77777777" w:rsidR="00103254" w:rsidRPr="00F95FBD" w:rsidRDefault="00103254" w:rsidP="00103254">
            <w:pPr>
              <w:pStyle w:val="Tabulka"/>
              <w:rPr>
                <w:sz w:val="18"/>
              </w:rPr>
            </w:pPr>
            <w:r w:rsidRPr="00F95FBD">
              <w:rPr>
                <w:sz w:val="18"/>
              </w:rPr>
              <w:t>Telefon</w:t>
            </w:r>
          </w:p>
        </w:tc>
        <w:tc>
          <w:tcPr>
            <w:tcW w:w="5812" w:type="dxa"/>
          </w:tcPr>
          <w:p w14:paraId="2569D550" w14:textId="155BA380"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+420 606 720 424</w:t>
            </w:r>
          </w:p>
        </w:tc>
      </w:tr>
    </w:tbl>
    <w:p w14:paraId="376DC9A2" w14:textId="12D35A30" w:rsidR="00046D02" w:rsidRDefault="00046D02" w:rsidP="00B05167">
      <w:pPr>
        <w:pStyle w:val="Textbezodsazen"/>
      </w:pPr>
    </w:p>
    <w:tbl>
      <w:tblPr>
        <w:tblStyle w:val="Mkatabulky"/>
        <w:tblW w:w="8868" w:type="dxa"/>
        <w:tblLook w:val="04A0" w:firstRow="1" w:lastRow="0" w:firstColumn="1" w:lastColumn="0" w:noHBand="0" w:noVBand="1"/>
      </w:tblPr>
      <w:tblGrid>
        <w:gridCol w:w="3056"/>
        <w:gridCol w:w="5812"/>
      </w:tblGrid>
      <w:tr w:rsidR="00103254" w:rsidRPr="00F95FBD" w14:paraId="0F524139" w14:textId="77777777" w:rsidTr="00373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FE6FE0" w14:textId="77777777" w:rsidR="00103254" w:rsidRPr="00F95FBD" w:rsidRDefault="00103254" w:rsidP="00103254">
            <w:pPr>
              <w:pStyle w:val="Tabulka"/>
              <w:rPr>
                <w:rStyle w:val="Nadpisvtabulce"/>
                <w:b w:val="0"/>
              </w:rPr>
            </w:pPr>
            <w:r w:rsidRPr="00F95FBD">
              <w:rPr>
                <w:rStyle w:val="Nadpisvtabulce"/>
                <w:b w:val="0"/>
              </w:rPr>
              <w:lastRenderedPageBreak/>
              <w:t>Jméno a příjmení</w:t>
            </w:r>
          </w:p>
        </w:tc>
        <w:tc>
          <w:tcPr>
            <w:tcW w:w="5812" w:type="dxa"/>
          </w:tcPr>
          <w:p w14:paraId="1216CA0E" w14:textId="57938D45" w:rsidR="00103254" w:rsidRPr="00103254" w:rsidRDefault="00103254" w:rsidP="00103254">
            <w:pPr>
              <w:pStyle w:val="Tabulka"/>
              <w:cnfStyle w:val="100000000000" w:firstRow="1" w:lastRow="0" w:firstColumn="0" w:lastColumn="0" w:oddVBand="0" w:evenVBand="0" w:oddHBand="0" w:evenHBand="0" w:firstRowFirstColumn="0" w:firstRowLastColumn="0" w:lastRowFirstColumn="0" w:lastRowLastColumn="0"/>
              <w:rPr>
                <w:sz w:val="18"/>
              </w:rPr>
            </w:pPr>
            <w:r w:rsidRPr="00103254">
              <w:rPr>
                <w:rFonts w:ascii="Verdana" w:hAnsi="Verdana"/>
                <w:sz w:val="18"/>
              </w:rPr>
              <w:t>Ing. Jana KREJČÍŘOVÁ</w:t>
            </w:r>
          </w:p>
        </w:tc>
      </w:tr>
      <w:tr w:rsidR="00103254" w:rsidRPr="00F95FBD" w14:paraId="2D12A6E7"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619CDBC8" w14:textId="77777777" w:rsidR="00103254" w:rsidRPr="00F95FBD" w:rsidRDefault="00103254" w:rsidP="00103254">
            <w:pPr>
              <w:pStyle w:val="Tabulka"/>
              <w:rPr>
                <w:sz w:val="18"/>
              </w:rPr>
            </w:pPr>
            <w:r w:rsidRPr="00F95FBD">
              <w:rPr>
                <w:sz w:val="18"/>
              </w:rPr>
              <w:t>Adresa</w:t>
            </w:r>
          </w:p>
        </w:tc>
        <w:tc>
          <w:tcPr>
            <w:tcW w:w="5812" w:type="dxa"/>
          </w:tcPr>
          <w:p w14:paraId="59A86AB6" w14:textId="099967DE"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 xml:space="preserve">Správa železnic, státní organizace, OŘ OVA, </w:t>
            </w:r>
            <w:r w:rsidRPr="005844EA">
              <w:rPr>
                <w:rFonts w:ascii="Verdana" w:hAnsi="Verdana"/>
                <w:sz w:val="18"/>
              </w:rPr>
              <w:t>Muglinovská 1038/5, 702 00 Ostrava</w:t>
            </w:r>
            <w:r w:rsidRPr="00103254">
              <w:rPr>
                <w:rFonts w:ascii="Verdana" w:hAnsi="Verdana"/>
                <w:sz w:val="18"/>
              </w:rPr>
              <w:t xml:space="preserve"> </w:t>
            </w:r>
            <w:r>
              <w:rPr>
                <w:rFonts w:ascii="Verdana" w:hAnsi="Verdana"/>
                <w:sz w:val="18"/>
              </w:rPr>
              <w:t xml:space="preserve">(pracoviště </w:t>
            </w:r>
            <w:r w:rsidRPr="00103254">
              <w:rPr>
                <w:rFonts w:ascii="Verdana" w:hAnsi="Verdana"/>
                <w:sz w:val="18"/>
              </w:rPr>
              <w:t>Nerudova 773/1, 779 00 Olomouc</w:t>
            </w:r>
            <w:r>
              <w:rPr>
                <w:rFonts w:ascii="Verdana" w:hAnsi="Verdana"/>
                <w:sz w:val="18"/>
              </w:rPr>
              <w:t>)</w:t>
            </w:r>
          </w:p>
        </w:tc>
      </w:tr>
      <w:tr w:rsidR="00103254" w:rsidRPr="00F95FBD" w14:paraId="18AD7AC5"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3F99BD24" w14:textId="77777777" w:rsidR="00103254" w:rsidRPr="00F95FBD" w:rsidRDefault="00103254" w:rsidP="00103254">
            <w:pPr>
              <w:pStyle w:val="Tabulka"/>
              <w:rPr>
                <w:sz w:val="18"/>
              </w:rPr>
            </w:pPr>
            <w:r w:rsidRPr="00F95FBD">
              <w:rPr>
                <w:sz w:val="18"/>
              </w:rPr>
              <w:t>E-mail</w:t>
            </w:r>
          </w:p>
        </w:tc>
        <w:tc>
          <w:tcPr>
            <w:tcW w:w="5812" w:type="dxa"/>
          </w:tcPr>
          <w:p w14:paraId="07F9E406" w14:textId="221BEBF9" w:rsidR="00103254" w:rsidRPr="00103254" w:rsidRDefault="00421C03" w:rsidP="00103254">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103254" w:rsidRPr="00103254">
                <w:rPr>
                  <w:rStyle w:val="Hypertextovodkaz"/>
                  <w:rFonts w:ascii="Verdana" w:hAnsi="Verdana"/>
                  <w:sz w:val="18"/>
                </w:rPr>
                <w:t>Krejcirova@spravazeleznic.cz</w:t>
              </w:r>
            </w:hyperlink>
          </w:p>
        </w:tc>
      </w:tr>
      <w:tr w:rsidR="00103254" w:rsidRPr="00F95FBD" w14:paraId="51DE735D"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524BA112" w14:textId="77777777" w:rsidR="00103254" w:rsidRPr="00F95FBD" w:rsidRDefault="00103254" w:rsidP="00103254">
            <w:pPr>
              <w:pStyle w:val="Tabulka"/>
              <w:rPr>
                <w:sz w:val="18"/>
              </w:rPr>
            </w:pPr>
            <w:r w:rsidRPr="00F95FBD">
              <w:rPr>
                <w:sz w:val="18"/>
              </w:rPr>
              <w:t>Telefon</w:t>
            </w:r>
          </w:p>
        </w:tc>
        <w:tc>
          <w:tcPr>
            <w:tcW w:w="5812" w:type="dxa"/>
          </w:tcPr>
          <w:p w14:paraId="3A6F10A6" w14:textId="24B0A00C"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+420 606 724 493</w:t>
            </w:r>
          </w:p>
        </w:tc>
      </w:tr>
      <w:tr w:rsidR="00103254" w:rsidRPr="00F95FBD" w14:paraId="2914A349"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6CD5F695" w14:textId="77777777" w:rsidR="00103254" w:rsidRPr="00F95FBD" w:rsidRDefault="00103254" w:rsidP="00103254">
            <w:pPr>
              <w:pStyle w:val="Tabulka"/>
              <w:rPr>
                <w:rStyle w:val="Nadpisvtabulce"/>
                <w:b w:val="0"/>
              </w:rPr>
            </w:pPr>
            <w:r w:rsidRPr="00F95FBD">
              <w:rPr>
                <w:rStyle w:val="Nadpisvtabulce"/>
                <w:b w:val="0"/>
              </w:rPr>
              <w:t>Jméno a příjmení</w:t>
            </w:r>
          </w:p>
        </w:tc>
        <w:tc>
          <w:tcPr>
            <w:tcW w:w="5812" w:type="dxa"/>
          </w:tcPr>
          <w:p w14:paraId="6761AC1C" w14:textId="7BEB4DE8"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Libor VANĚK</w:t>
            </w:r>
          </w:p>
        </w:tc>
      </w:tr>
      <w:tr w:rsidR="00103254" w:rsidRPr="00F95FBD" w14:paraId="1CD14578"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17C8FDB1" w14:textId="77777777" w:rsidR="00103254" w:rsidRPr="00F95FBD" w:rsidRDefault="00103254" w:rsidP="00103254">
            <w:pPr>
              <w:pStyle w:val="Tabulka"/>
              <w:rPr>
                <w:sz w:val="18"/>
              </w:rPr>
            </w:pPr>
            <w:r w:rsidRPr="00F95FBD">
              <w:rPr>
                <w:sz w:val="18"/>
              </w:rPr>
              <w:t>Adresa</w:t>
            </w:r>
          </w:p>
        </w:tc>
        <w:tc>
          <w:tcPr>
            <w:tcW w:w="5812" w:type="dxa"/>
          </w:tcPr>
          <w:p w14:paraId="14B91E6F" w14:textId="09F346BF"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Správa železnic, státní organizace, OŘ OVA, Muglinovská 1038/5, 702 00 Ostrava</w:t>
            </w:r>
          </w:p>
        </w:tc>
      </w:tr>
      <w:tr w:rsidR="00103254" w:rsidRPr="00F95FBD" w14:paraId="6C66F8C2"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2362C877" w14:textId="77777777" w:rsidR="00103254" w:rsidRPr="00F95FBD" w:rsidRDefault="00103254" w:rsidP="00103254">
            <w:pPr>
              <w:pStyle w:val="Tabulka"/>
              <w:rPr>
                <w:sz w:val="18"/>
              </w:rPr>
            </w:pPr>
            <w:r w:rsidRPr="00F95FBD">
              <w:rPr>
                <w:sz w:val="18"/>
              </w:rPr>
              <w:t>E-mail</w:t>
            </w:r>
          </w:p>
        </w:tc>
        <w:tc>
          <w:tcPr>
            <w:tcW w:w="5812" w:type="dxa"/>
          </w:tcPr>
          <w:p w14:paraId="1FB135BB" w14:textId="3E0A271B" w:rsidR="00103254" w:rsidRPr="00103254" w:rsidRDefault="00421C03" w:rsidP="00103254">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103254" w:rsidRPr="00103254">
                <w:rPr>
                  <w:rStyle w:val="Hypertextovodkaz"/>
                  <w:rFonts w:ascii="Verdana" w:hAnsi="Verdana"/>
                  <w:sz w:val="18"/>
                </w:rPr>
                <w:t>VanekL@spravazeleznic.cz</w:t>
              </w:r>
            </w:hyperlink>
          </w:p>
        </w:tc>
      </w:tr>
      <w:tr w:rsidR="00103254" w:rsidRPr="00F95FBD" w14:paraId="6FCE4330"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456222A9" w14:textId="77777777" w:rsidR="00103254" w:rsidRPr="00F95FBD" w:rsidRDefault="00103254" w:rsidP="00103254">
            <w:pPr>
              <w:pStyle w:val="Tabulka"/>
              <w:rPr>
                <w:sz w:val="18"/>
              </w:rPr>
            </w:pPr>
            <w:r w:rsidRPr="00F95FBD">
              <w:rPr>
                <w:sz w:val="18"/>
              </w:rPr>
              <w:t>Telefon</w:t>
            </w:r>
          </w:p>
        </w:tc>
        <w:tc>
          <w:tcPr>
            <w:tcW w:w="5812" w:type="dxa"/>
          </w:tcPr>
          <w:p w14:paraId="60D894B8" w14:textId="4149939F" w:rsidR="00103254" w:rsidRPr="00103254" w:rsidRDefault="00103254" w:rsidP="00103254">
            <w:pPr>
              <w:pStyle w:val="Tabulka"/>
              <w:cnfStyle w:val="000000000000" w:firstRow="0" w:lastRow="0" w:firstColumn="0" w:lastColumn="0" w:oddVBand="0" w:evenVBand="0" w:oddHBand="0" w:evenHBand="0" w:firstRowFirstColumn="0" w:firstRowLastColumn="0" w:lastRowFirstColumn="0" w:lastRowLastColumn="0"/>
              <w:rPr>
                <w:sz w:val="18"/>
              </w:rPr>
            </w:pPr>
            <w:r w:rsidRPr="00103254">
              <w:rPr>
                <w:rFonts w:ascii="Verdana" w:hAnsi="Verdana"/>
                <w:sz w:val="18"/>
              </w:rPr>
              <w:t>+420 724 027 881</w:t>
            </w:r>
          </w:p>
        </w:tc>
      </w:tr>
    </w:tbl>
    <w:p w14:paraId="372F3522" w14:textId="40A7A218" w:rsidR="00046D02" w:rsidRDefault="00046D02" w:rsidP="00B05167">
      <w:pPr>
        <w:pStyle w:val="Textbezodsazen"/>
      </w:pPr>
    </w:p>
    <w:p w14:paraId="01FD8A3E" w14:textId="77777777" w:rsidR="00B05167" w:rsidRPr="00E22B1F" w:rsidRDefault="00B05167" w:rsidP="00B05167">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046D02" w:rsidRPr="00F95FBD" w14:paraId="151AB71C" w14:textId="77777777" w:rsidTr="00046D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AD16EE" w14:textId="77777777" w:rsidR="00046D02" w:rsidRPr="00F95FBD" w:rsidRDefault="00046D02" w:rsidP="00046D02">
            <w:pPr>
              <w:pStyle w:val="Tabulka"/>
              <w:rPr>
                <w:rStyle w:val="Nadpisvtabulce"/>
                <w:b w:val="0"/>
              </w:rPr>
            </w:pPr>
            <w:r w:rsidRPr="00F95FBD">
              <w:rPr>
                <w:rStyle w:val="Nadpisvtabulce"/>
                <w:b w:val="0"/>
              </w:rPr>
              <w:t>Jméno a příjmení</w:t>
            </w:r>
          </w:p>
        </w:tc>
        <w:tc>
          <w:tcPr>
            <w:tcW w:w="5812" w:type="dxa"/>
          </w:tcPr>
          <w:p w14:paraId="57370C1C" w14:textId="10B398DA" w:rsidR="00046D02" w:rsidRDefault="00046D02" w:rsidP="00046D0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95BD6">
              <w:rPr>
                <w:sz w:val="18"/>
              </w:rPr>
              <w:t xml:space="preserve">Ing. </w:t>
            </w:r>
            <w:r w:rsidR="002C2BBC">
              <w:rPr>
                <w:sz w:val="18"/>
              </w:rPr>
              <w:t>Petr MALÝ</w:t>
            </w:r>
          </w:p>
        </w:tc>
      </w:tr>
      <w:tr w:rsidR="00046D02" w:rsidRPr="00F95FBD" w14:paraId="5B512393" w14:textId="77777777" w:rsidTr="00046D02">
        <w:tc>
          <w:tcPr>
            <w:cnfStyle w:val="001000000000" w:firstRow="0" w:lastRow="0" w:firstColumn="1" w:lastColumn="0" w:oddVBand="0" w:evenVBand="0" w:oddHBand="0" w:evenHBand="0" w:firstRowFirstColumn="0" w:firstRowLastColumn="0" w:lastRowFirstColumn="0" w:lastRowLastColumn="0"/>
            <w:tcW w:w="3056" w:type="dxa"/>
          </w:tcPr>
          <w:p w14:paraId="3CEF6B5D" w14:textId="77777777" w:rsidR="00046D02" w:rsidRPr="00F95FBD" w:rsidRDefault="00046D02" w:rsidP="00046D02">
            <w:pPr>
              <w:pStyle w:val="Tabulka"/>
              <w:rPr>
                <w:sz w:val="18"/>
              </w:rPr>
            </w:pPr>
            <w:r w:rsidRPr="00F95FBD">
              <w:rPr>
                <w:sz w:val="18"/>
              </w:rPr>
              <w:t>Adresa</w:t>
            </w:r>
          </w:p>
        </w:tc>
        <w:tc>
          <w:tcPr>
            <w:tcW w:w="5812" w:type="dxa"/>
          </w:tcPr>
          <w:p w14:paraId="0A490AB2" w14:textId="0917E42F" w:rsidR="00046D02" w:rsidRDefault="002C2BBC" w:rsidP="00046D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03254">
              <w:rPr>
                <w:rFonts w:ascii="Verdana" w:hAnsi="Verdana"/>
                <w:sz w:val="18"/>
              </w:rPr>
              <w:t xml:space="preserve">Správa železnic, státní organizace, OŘ OVA, </w:t>
            </w:r>
            <w:r w:rsidRPr="005844EA">
              <w:rPr>
                <w:rFonts w:ascii="Verdana" w:hAnsi="Verdana"/>
                <w:sz w:val="18"/>
              </w:rPr>
              <w:t>Muglinovská 1038/5, 702 00 Ostrava</w:t>
            </w:r>
            <w:r w:rsidRPr="00103254">
              <w:rPr>
                <w:rFonts w:ascii="Verdana" w:hAnsi="Verdana"/>
                <w:sz w:val="18"/>
              </w:rPr>
              <w:t xml:space="preserve"> </w:t>
            </w:r>
            <w:r>
              <w:rPr>
                <w:rFonts w:ascii="Verdana" w:hAnsi="Verdana"/>
                <w:sz w:val="18"/>
              </w:rPr>
              <w:t xml:space="preserve">(pracoviště </w:t>
            </w:r>
            <w:r w:rsidRPr="00103254">
              <w:rPr>
                <w:rFonts w:ascii="Verdana" w:hAnsi="Verdana"/>
                <w:sz w:val="18"/>
              </w:rPr>
              <w:t>Nerudova 773/1, 779 00 Olomouc</w:t>
            </w:r>
            <w:r>
              <w:rPr>
                <w:rFonts w:ascii="Verdana" w:hAnsi="Verdana"/>
                <w:sz w:val="18"/>
              </w:rPr>
              <w:t>)</w:t>
            </w:r>
          </w:p>
        </w:tc>
      </w:tr>
      <w:tr w:rsidR="00046D02" w:rsidRPr="00F95FBD" w14:paraId="59E5B64E" w14:textId="77777777" w:rsidTr="00046D02">
        <w:tc>
          <w:tcPr>
            <w:cnfStyle w:val="001000000000" w:firstRow="0" w:lastRow="0" w:firstColumn="1" w:lastColumn="0" w:oddVBand="0" w:evenVBand="0" w:oddHBand="0" w:evenHBand="0" w:firstRowFirstColumn="0" w:firstRowLastColumn="0" w:lastRowFirstColumn="0" w:lastRowLastColumn="0"/>
            <w:tcW w:w="3056" w:type="dxa"/>
          </w:tcPr>
          <w:p w14:paraId="52CE9BD6" w14:textId="77777777" w:rsidR="00046D02" w:rsidRPr="00F95FBD" w:rsidRDefault="00046D02" w:rsidP="00046D02">
            <w:pPr>
              <w:pStyle w:val="Tabulka"/>
              <w:rPr>
                <w:sz w:val="18"/>
              </w:rPr>
            </w:pPr>
            <w:r w:rsidRPr="00F95FBD">
              <w:rPr>
                <w:sz w:val="18"/>
              </w:rPr>
              <w:t>E-mail</w:t>
            </w:r>
          </w:p>
        </w:tc>
        <w:tc>
          <w:tcPr>
            <w:tcW w:w="5812" w:type="dxa"/>
          </w:tcPr>
          <w:p w14:paraId="47ED5EA5" w14:textId="271261A9" w:rsidR="00046D02" w:rsidRDefault="00421C03" w:rsidP="00046D02">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2C2BBC" w:rsidRPr="002C2BBC">
                <w:rPr>
                  <w:rStyle w:val="Hypertextovodkaz"/>
                  <w:rFonts w:ascii="Verdana" w:hAnsi="Verdana"/>
                  <w:sz w:val="18"/>
                </w:rPr>
                <w:t>Maly@spravazeleznic.cz</w:t>
              </w:r>
            </w:hyperlink>
            <w:r w:rsidR="002C2BBC">
              <w:rPr>
                <w:sz w:val="18"/>
              </w:rPr>
              <w:t xml:space="preserve"> </w:t>
            </w:r>
          </w:p>
        </w:tc>
      </w:tr>
      <w:tr w:rsidR="00046D02" w:rsidRPr="00F95FBD" w14:paraId="09BCF9EA" w14:textId="77777777" w:rsidTr="00046D02">
        <w:tc>
          <w:tcPr>
            <w:cnfStyle w:val="001000000000" w:firstRow="0" w:lastRow="0" w:firstColumn="1" w:lastColumn="0" w:oddVBand="0" w:evenVBand="0" w:oddHBand="0" w:evenHBand="0" w:firstRowFirstColumn="0" w:firstRowLastColumn="0" w:lastRowFirstColumn="0" w:lastRowLastColumn="0"/>
            <w:tcW w:w="3056" w:type="dxa"/>
          </w:tcPr>
          <w:p w14:paraId="5C8FAE8B" w14:textId="77777777" w:rsidR="00046D02" w:rsidRPr="00F95FBD" w:rsidRDefault="00046D02" w:rsidP="00046D02">
            <w:pPr>
              <w:pStyle w:val="Tabulka"/>
              <w:rPr>
                <w:sz w:val="18"/>
              </w:rPr>
            </w:pPr>
            <w:r w:rsidRPr="00F95FBD">
              <w:rPr>
                <w:sz w:val="18"/>
              </w:rPr>
              <w:t>Telefon</w:t>
            </w:r>
          </w:p>
        </w:tc>
        <w:tc>
          <w:tcPr>
            <w:tcW w:w="5812" w:type="dxa"/>
          </w:tcPr>
          <w:p w14:paraId="651D42B0" w14:textId="21B53A71" w:rsidR="00046D02" w:rsidRDefault="00046D02" w:rsidP="00046D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95BD6">
              <w:rPr>
                <w:sz w:val="18"/>
              </w:rPr>
              <w:t>+420</w:t>
            </w:r>
            <w:r>
              <w:rPr>
                <w:sz w:val="18"/>
              </w:rPr>
              <w:t> </w:t>
            </w:r>
            <w:r w:rsidR="002C2BBC" w:rsidRPr="002C2BBC">
              <w:rPr>
                <w:sz w:val="18"/>
              </w:rPr>
              <w:t>725 023 581</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630D1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E60BE21" w:rsidR="002038D5" w:rsidRPr="00B05167" w:rsidRDefault="00046D02" w:rsidP="00165977">
      <w:pPr>
        <w:pStyle w:val="Nadpistabulky"/>
        <w:rPr>
          <w:sz w:val="18"/>
          <w:szCs w:val="18"/>
          <w:highlight w:val="green"/>
        </w:rPr>
      </w:pPr>
      <w:r w:rsidRPr="00F95FBD">
        <w:rPr>
          <w:sz w:val="18"/>
          <w:szCs w:val="18"/>
        </w:rPr>
        <w:t>Specialista (vedoucí prací) na železniční svršek</w:t>
      </w:r>
      <w:r w:rsidRPr="00046D02">
        <w:rPr>
          <w:sz w:val="18"/>
          <w:szCs w:val="18"/>
        </w:rPr>
        <w:t xml:space="preserve"> </w:t>
      </w:r>
      <w:r w:rsidRPr="00F95FBD">
        <w:rPr>
          <w:sz w:val="18"/>
          <w:szCs w:val="18"/>
        </w:rPr>
        <w:t>a spodek</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1F8F8514" w14:textId="77777777" w:rsidR="002038D5" w:rsidRPr="00F95FBD" w:rsidRDefault="002038D5" w:rsidP="00165977">
      <w:pPr>
        <w:pStyle w:val="Tabulka"/>
      </w:pPr>
    </w:p>
    <w:p w14:paraId="7977D021" w14:textId="4C00E439" w:rsidR="00165977" w:rsidRDefault="00165977" w:rsidP="00165977">
      <w:pPr>
        <w:pStyle w:val="Tabulka"/>
      </w:pPr>
    </w:p>
    <w:p w14:paraId="5DA44CF9" w14:textId="77777777" w:rsidR="00046D02" w:rsidRPr="00F95FBD" w:rsidRDefault="00046D02" w:rsidP="00046D02">
      <w:pPr>
        <w:pStyle w:val="Nadpistabulky"/>
        <w:rPr>
          <w:sz w:val="18"/>
          <w:szCs w:val="18"/>
        </w:rPr>
      </w:pPr>
      <w:r w:rsidRPr="00F95FBD">
        <w:rPr>
          <w:sz w:val="18"/>
          <w:szCs w:val="18"/>
        </w:rPr>
        <w:t>Specialista (vedoucí prací</w:t>
      </w:r>
      <w:r>
        <w:rPr>
          <w:sz w:val="18"/>
          <w:szCs w:val="18"/>
        </w:rPr>
        <w:t xml:space="preserve">) </w:t>
      </w:r>
      <w:r w:rsidRPr="00F95FBD">
        <w:rPr>
          <w:sz w:val="18"/>
          <w:szCs w:val="18"/>
        </w:rPr>
        <w:t>n</w:t>
      </w:r>
      <w:r>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046D02" w:rsidRPr="00F95FBD" w14:paraId="5F8B3917" w14:textId="77777777" w:rsidTr="00373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D9F515" w14:textId="77777777" w:rsidR="00046D02" w:rsidRPr="00F95FBD" w:rsidRDefault="00046D02" w:rsidP="00373AD7">
            <w:pPr>
              <w:pStyle w:val="Tabulka"/>
              <w:rPr>
                <w:rStyle w:val="Nadpisvtabulce"/>
              </w:rPr>
            </w:pPr>
            <w:r w:rsidRPr="00F95FBD">
              <w:rPr>
                <w:rStyle w:val="Nadpisvtabulce"/>
              </w:rPr>
              <w:t>Jméno a příjmení</w:t>
            </w:r>
          </w:p>
        </w:tc>
        <w:tc>
          <w:tcPr>
            <w:tcW w:w="5812" w:type="dxa"/>
          </w:tcPr>
          <w:p w14:paraId="4A9C0C28" w14:textId="77777777" w:rsidR="00046D02" w:rsidRPr="002C7A28" w:rsidRDefault="00046D02" w:rsidP="00373AD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6D02" w:rsidRPr="00F95FBD" w14:paraId="62E4363A"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7B1A0A08" w14:textId="77777777" w:rsidR="00046D02" w:rsidRPr="00F95FBD" w:rsidRDefault="00046D02" w:rsidP="00373AD7">
            <w:pPr>
              <w:pStyle w:val="Tabulka"/>
              <w:rPr>
                <w:sz w:val="18"/>
              </w:rPr>
            </w:pPr>
            <w:r w:rsidRPr="00F95FBD">
              <w:rPr>
                <w:sz w:val="18"/>
              </w:rPr>
              <w:t>Adresa</w:t>
            </w:r>
          </w:p>
        </w:tc>
        <w:tc>
          <w:tcPr>
            <w:tcW w:w="5812" w:type="dxa"/>
          </w:tcPr>
          <w:p w14:paraId="30FFDD94" w14:textId="77777777" w:rsidR="00046D02" w:rsidRPr="00F95FBD" w:rsidRDefault="00046D02" w:rsidP="00373A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6D02" w:rsidRPr="00F95FBD" w14:paraId="4E6E9F41"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68014980" w14:textId="77777777" w:rsidR="00046D02" w:rsidRPr="00F95FBD" w:rsidRDefault="00046D02" w:rsidP="00373AD7">
            <w:pPr>
              <w:pStyle w:val="Tabulka"/>
              <w:rPr>
                <w:sz w:val="18"/>
              </w:rPr>
            </w:pPr>
            <w:r w:rsidRPr="00F95FBD">
              <w:rPr>
                <w:sz w:val="18"/>
              </w:rPr>
              <w:t>E-mail</w:t>
            </w:r>
          </w:p>
        </w:tc>
        <w:tc>
          <w:tcPr>
            <w:tcW w:w="5812" w:type="dxa"/>
          </w:tcPr>
          <w:p w14:paraId="146DAC10" w14:textId="77777777" w:rsidR="00046D02" w:rsidRPr="00F95FBD" w:rsidRDefault="00046D02" w:rsidP="00373A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6D02" w:rsidRPr="00F95FBD" w14:paraId="7D9BA103"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04E0585C" w14:textId="77777777" w:rsidR="00046D02" w:rsidRPr="00F95FBD" w:rsidRDefault="00046D02" w:rsidP="00373AD7">
            <w:pPr>
              <w:pStyle w:val="Tabulka"/>
              <w:rPr>
                <w:sz w:val="18"/>
              </w:rPr>
            </w:pPr>
            <w:r w:rsidRPr="00F95FBD">
              <w:rPr>
                <w:sz w:val="18"/>
              </w:rPr>
              <w:t>Telefon</w:t>
            </w:r>
          </w:p>
        </w:tc>
        <w:tc>
          <w:tcPr>
            <w:tcW w:w="5812" w:type="dxa"/>
          </w:tcPr>
          <w:p w14:paraId="2DAA696F" w14:textId="77777777" w:rsidR="00046D02" w:rsidRPr="00F95FBD" w:rsidRDefault="00046D02" w:rsidP="00373AD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proofErr w:type="gramEnd"/>
            <w:r w:rsidRPr="00F95FBD">
              <w:rPr>
                <w:sz w:val="18"/>
                <w:highlight w:val="yellow"/>
              </w:rPr>
              <w:t>VLOŽÍ ZHOTOVITEL]</w:t>
            </w:r>
          </w:p>
        </w:tc>
      </w:tr>
    </w:tbl>
    <w:p w14:paraId="59402C55" w14:textId="53C40EAB" w:rsidR="00046D02" w:rsidRDefault="00046D02" w:rsidP="00165977">
      <w:pPr>
        <w:pStyle w:val="Tabulka"/>
      </w:pPr>
    </w:p>
    <w:p w14:paraId="23739F53" w14:textId="77777777" w:rsidR="00046D02" w:rsidRPr="00F95FBD" w:rsidRDefault="00046D02" w:rsidP="00165977">
      <w:pPr>
        <w:pStyle w:val="Tabulka"/>
      </w:pPr>
    </w:p>
    <w:p w14:paraId="32665793" w14:textId="77777777" w:rsidR="004F52ED" w:rsidRPr="00F95FBD" w:rsidRDefault="004F52ED" w:rsidP="004F52ED">
      <w:pPr>
        <w:pStyle w:val="Nadpistabulky"/>
        <w:rPr>
          <w:sz w:val="18"/>
          <w:szCs w:val="18"/>
        </w:rPr>
      </w:pPr>
      <w:r>
        <w:rPr>
          <w:sz w:val="18"/>
          <w:szCs w:val="18"/>
        </w:rPr>
        <w:t>Autorizovaný/</w:t>
      </w: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046D02" w:rsidRPr="00F95FBD" w14:paraId="1C24C8CA" w14:textId="77777777" w:rsidTr="00373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7A6881" w14:textId="77777777" w:rsidR="00046D02" w:rsidRPr="00F95FBD" w:rsidRDefault="00046D02" w:rsidP="00373AD7">
            <w:pPr>
              <w:pStyle w:val="Tabulka"/>
              <w:rPr>
                <w:rStyle w:val="Nadpisvtabulce"/>
              </w:rPr>
            </w:pPr>
            <w:r w:rsidRPr="00F95FBD">
              <w:rPr>
                <w:rStyle w:val="Nadpisvtabulce"/>
              </w:rPr>
              <w:t>Jméno a příjmení</w:t>
            </w:r>
          </w:p>
        </w:tc>
        <w:tc>
          <w:tcPr>
            <w:tcW w:w="5812" w:type="dxa"/>
          </w:tcPr>
          <w:p w14:paraId="52081BF1" w14:textId="77777777" w:rsidR="00046D02" w:rsidRPr="002C7A28" w:rsidRDefault="00046D02" w:rsidP="00373AD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6D02" w:rsidRPr="00F95FBD" w14:paraId="3BD9420B"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4A37B7DC" w14:textId="77777777" w:rsidR="00046D02" w:rsidRPr="00F95FBD" w:rsidRDefault="00046D02" w:rsidP="00373AD7">
            <w:pPr>
              <w:pStyle w:val="Tabulka"/>
              <w:rPr>
                <w:sz w:val="18"/>
              </w:rPr>
            </w:pPr>
            <w:r w:rsidRPr="00F95FBD">
              <w:rPr>
                <w:sz w:val="18"/>
              </w:rPr>
              <w:t>Adresa</w:t>
            </w:r>
          </w:p>
        </w:tc>
        <w:tc>
          <w:tcPr>
            <w:tcW w:w="5812" w:type="dxa"/>
          </w:tcPr>
          <w:p w14:paraId="569561E4" w14:textId="77777777" w:rsidR="00046D02" w:rsidRPr="00F95FBD" w:rsidRDefault="00046D02" w:rsidP="00373A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6D02" w:rsidRPr="00F95FBD" w14:paraId="7127ACF3"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18C76E26" w14:textId="77777777" w:rsidR="00046D02" w:rsidRPr="00F95FBD" w:rsidRDefault="00046D02" w:rsidP="00373AD7">
            <w:pPr>
              <w:pStyle w:val="Tabulka"/>
              <w:rPr>
                <w:sz w:val="18"/>
              </w:rPr>
            </w:pPr>
            <w:r w:rsidRPr="00F95FBD">
              <w:rPr>
                <w:sz w:val="18"/>
              </w:rPr>
              <w:t>E-mail</w:t>
            </w:r>
          </w:p>
        </w:tc>
        <w:tc>
          <w:tcPr>
            <w:tcW w:w="5812" w:type="dxa"/>
          </w:tcPr>
          <w:p w14:paraId="35D96C97" w14:textId="77777777" w:rsidR="00046D02" w:rsidRPr="00F95FBD" w:rsidRDefault="00046D02" w:rsidP="00373A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6D02" w:rsidRPr="00F95FBD" w14:paraId="52A422B7" w14:textId="77777777" w:rsidTr="00373AD7">
        <w:tc>
          <w:tcPr>
            <w:cnfStyle w:val="001000000000" w:firstRow="0" w:lastRow="0" w:firstColumn="1" w:lastColumn="0" w:oddVBand="0" w:evenVBand="0" w:oddHBand="0" w:evenHBand="0" w:firstRowFirstColumn="0" w:firstRowLastColumn="0" w:lastRowFirstColumn="0" w:lastRowLastColumn="0"/>
            <w:tcW w:w="3056" w:type="dxa"/>
          </w:tcPr>
          <w:p w14:paraId="1A22ED27" w14:textId="77777777" w:rsidR="00046D02" w:rsidRPr="00F95FBD" w:rsidRDefault="00046D02" w:rsidP="00373AD7">
            <w:pPr>
              <w:pStyle w:val="Tabulka"/>
              <w:rPr>
                <w:sz w:val="18"/>
              </w:rPr>
            </w:pPr>
            <w:r w:rsidRPr="00F95FBD">
              <w:rPr>
                <w:sz w:val="18"/>
              </w:rPr>
              <w:t>Telefon</w:t>
            </w:r>
          </w:p>
        </w:tc>
        <w:tc>
          <w:tcPr>
            <w:tcW w:w="5812" w:type="dxa"/>
          </w:tcPr>
          <w:p w14:paraId="48F0A2D8" w14:textId="77777777" w:rsidR="00046D02" w:rsidRPr="00F95FBD" w:rsidRDefault="00046D02" w:rsidP="00373AD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proofErr w:type="gramEnd"/>
            <w:r w:rsidRPr="00F95FBD">
              <w:rPr>
                <w:sz w:val="18"/>
                <w:highlight w:val="yellow"/>
              </w:rPr>
              <w:t>VLOŽÍ ZHOTOVITEL]</w:t>
            </w:r>
          </w:p>
        </w:tc>
      </w:tr>
    </w:tbl>
    <w:p w14:paraId="65E9BF8D" w14:textId="77777777" w:rsidR="00ED29F1" w:rsidRDefault="00ED29F1" w:rsidP="00165977">
      <w:pPr>
        <w:pStyle w:val="Tabulka"/>
      </w:pPr>
    </w:p>
    <w:p w14:paraId="43FFC6D6" w14:textId="77777777" w:rsidR="005C10B5" w:rsidRDefault="005C10B5" w:rsidP="00165977">
      <w:pPr>
        <w:pStyle w:val="Tabulka"/>
      </w:pPr>
    </w:p>
    <w:p w14:paraId="13D08A4D" w14:textId="77777777" w:rsidR="005C10B5" w:rsidRPr="00F95FBD" w:rsidRDefault="005C10B5" w:rsidP="005C10B5">
      <w:pPr>
        <w:pStyle w:val="Nadpistabulky"/>
        <w:rPr>
          <w:sz w:val="18"/>
          <w:szCs w:val="18"/>
        </w:rPr>
      </w:pPr>
      <w:r>
        <w:rPr>
          <w:sz w:val="18"/>
          <w:szCs w:val="18"/>
        </w:rPr>
        <w:t>S</w:t>
      </w:r>
      <w:r w:rsidRPr="00DC42A0">
        <w:rPr>
          <w:sz w:val="18"/>
          <w:szCs w:val="18"/>
        </w:rPr>
        <w:t xml:space="preserve">pecialista na projekční práce </w:t>
      </w:r>
      <w:r>
        <w:rPr>
          <w:sz w:val="18"/>
          <w:szCs w:val="18"/>
        </w:rPr>
        <w:t>v oboru</w:t>
      </w:r>
      <w:r w:rsidRPr="00DC42A0">
        <w:rPr>
          <w:sz w:val="18"/>
          <w:szCs w:val="18"/>
        </w:rPr>
        <w:t xml:space="preserve"> mosty a inženýrské konstrukce (projektant)</w:t>
      </w:r>
    </w:p>
    <w:tbl>
      <w:tblPr>
        <w:tblStyle w:val="Mkatabulky"/>
        <w:tblW w:w="8868" w:type="dxa"/>
        <w:tblLook w:val="04A0" w:firstRow="1" w:lastRow="0" w:firstColumn="1" w:lastColumn="0" w:noHBand="0" w:noVBand="1"/>
      </w:tblPr>
      <w:tblGrid>
        <w:gridCol w:w="3056"/>
        <w:gridCol w:w="5812"/>
      </w:tblGrid>
      <w:tr w:rsidR="005C10B5" w:rsidRPr="00F95FBD" w14:paraId="666162C5" w14:textId="77777777" w:rsidTr="004550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567447" w14:textId="77777777" w:rsidR="005C10B5" w:rsidRPr="00F95FBD" w:rsidRDefault="005C10B5" w:rsidP="004550BF">
            <w:pPr>
              <w:pStyle w:val="Tabulka"/>
              <w:rPr>
                <w:rStyle w:val="Nadpisvtabulce"/>
              </w:rPr>
            </w:pPr>
            <w:r w:rsidRPr="00F95FBD">
              <w:rPr>
                <w:rStyle w:val="Nadpisvtabulce"/>
              </w:rPr>
              <w:t>Jméno a příjmení</w:t>
            </w:r>
          </w:p>
        </w:tc>
        <w:tc>
          <w:tcPr>
            <w:tcW w:w="5812" w:type="dxa"/>
          </w:tcPr>
          <w:p w14:paraId="09B7AC80" w14:textId="77777777" w:rsidR="005C10B5" w:rsidRPr="002C7A28" w:rsidRDefault="005C10B5" w:rsidP="004550BF">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5C10B5" w:rsidRPr="00F95FBD" w14:paraId="67A16E75" w14:textId="77777777" w:rsidTr="004550BF">
        <w:tc>
          <w:tcPr>
            <w:cnfStyle w:val="001000000000" w:firstRow="0" w:lastRow="0" w:firstColumn="1" w:lastColumn="0" w:oddVBand="0" w:evenVBand="0" w:oddHBand="0" w:evenHBand="0" w:firstRowFirstColumn="0" w:firstRowLastColumn="0" w:lastRowFirstColumn="0" w:lastRowLastColumn="0"/>
            <w:tcW w:w="3056" w:type="dxa"/>
          </w:tcPr>
          <w:p w14:paraId="41170937" w14:textId="77777777" w:rsidR="005C10B5" w:rsidRPr="00F95FBD" w:rsidRDefault="005C10B5" w:rsidP="004550BF">
            <w:pPr>
              <w:pStyle w:val="Tabulka"/>
              <w:rPr>
                <w:sz w:val="18"/>
              </w:rPr>
            </w:pPr>
            <w:r w:rsidRPr="00F95FBD">
              <w:rPr>
                <w:sz w:val="18"/>
              </w:rPr>
              <w:t>Adresa</w:t>
            </w:r>
          </w:p>
        </w:tc>
        <w:tc>
          <w:tcPr>
            <w:tcW w:w="5812" w:type="dxa"/>
          </w:tcPr>
          <w:p w14:paraId="2BC9612B" w14:textId="77777777" w:rsidR="005C10B5" w:rsidRPr="00F95FBD" w:rsidRDefault="005C10B5" w:rsidP="004550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C10B5" w:rsidRPr="00F95FBD" w14:paraId="17C25F8C" w14:textId="77777777" w:rsidTr="004550BF">
        <w:tc>
          <w:tcPr>
            <w:cnfStyle w:val="001000000000" w:firstRow="0" w:lastRow="0" w:firstColumn="1" w:lastColumn="0" w:oddVBand="0" w:evenVBand="0" w:oddHBand="0" w:evenHBand="0" w:firstRowFirstColumn="0" w:firstRowLastColumn="0" w:lastRowFirstColumn="0" w:lastRowLastColumn="0"/>
            <w:tcW w:w="3056" w:type="dxa"/>
          </w:tcPr>
          <w:p w14:paraId="3717756A" w14:textId="77777777" w:rsidR="005C10B5" w:rsidRPr="00F95FBD" w:rsidRDefault="005C10B5" w:rsidP="004550BF">
            <w:pPr>
              <w:pStyle w:val="Tabulka"/>
              <w:rPr>
                <w:sz w:val="18"/>
              </w:rPr>
            </w:pPr>
            <w:r w:rsidRPr="00F95FBD">
              <w:rPr>
                <w:sz w:val="18"/>
              </w:rPr>
              <w:t>E-mail</w:t>
            </w:r>
          </w:p>
        </w:tc>
        <w:tc>
          <w:tcPr>
            <w:tcW w:w="5812" w:type="dxa"/>
          </w:tcPr>
          <w:p w14:paraId="1A004777" w14:textId="77777777" w:rsidR="005C10B5" w:rsidRPr="00F95FBD" w:rsidRDefault="005C10B5" w:rsidP="004550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C10B5" w:rsidRPr="00F95FBD" w14:paraId="21A6C62D" w14:textId="77777777" w:rsidTr="004550BF">
        <w:tc>
          <w:tcPr>
            <w:cnfStyle w:val="001000000000" w:firstRow="0" w:lastRow="0" w:firstColumn="1" w:lastColumn="0" w:oddVBand="0" w:evenVBand="0" w:oddHBand="0" w:evenHBand="0" w:firstRowFirstColumn="0" w:firstRowLastColumn="0" w:lastRowFirstColumn="0" w:lastRowLastColumn="0"/>
            <w:tcW w:w="3056" w:type="dxa"/>
          </w:tcPr>
          <w:p w14:paraId="16D843FF" w14:textId="77777777" w:rsidR="005C10B5" w:rsidRPr="00F95FBD" w:rsidRDefault="005C10B5" w:rsidP="004550BF">
            <w:pPr>
              <w:pStyle w:val="Tabulka"/>
              <w:rPr>
                <w:sz w:val="18"/>
              </w:rPr>
            </w:pPr>
            <w:r w:rsidRPr="00F95FBD">
              <w:rPr>
                <w:sz w:val="18"/>
              </w:rPr>
              <w:t>Telefon</w:t>
            </w:r>
          </w:p>
        </w:tc>
        <w:tc>
          <w:tcPr>
            <w:tcW w:w="5812" w:type="dxa"/>
          </w:tcPr>
          <w:p w14:paraId="01B541B7" w14:textId="77777777" w:rsidR="005C10B5" w:rsidRPr="00F95FBD" w:rsidRDefault="005C10B5" w:rsidP="004550BF">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proofErr w:type="gramEnd"/>
            <w:r w:rsidRPr="00F95FBD">
              <w:rPr>
                <w:sz w:val="18"/>
                <w:highlight w:val="yellow"/>
              </w:rPr>
              <w:t>VLOŽÍ ZHOTOVITEL]</w:t>
            </w:r>
          </w:p>
        </w:tc>
      </w:tr>
    </w:tbl>
    <w:p w14:paraId="1E02054E" w14:textId="54CFD3DE" w:rsidR="005C10B5" w:rsidRDefault="005C10B5" w:rsidP="00165977">
      <w:pPr>
        <w:pStyle w:val="Tabulka"/>
        <w:sectPr w:rsidR="005C10B5" w:rsidSect="004E70C8">
          <w:footerReference w:type="default" r:id="rId35"/>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3E16F" w14:textId="77777777" w:rsidR="00704410" w:rsidRDefault="00704410" w:rsidP="00962258">
      <w:pPr>
        <w:spacing w:after="0" w:line="240" w:lineRule="auto"/>
      </w:pPr>
      <w:r>
        <w:separator/>
      </w:r>
    </w:p>
  </w:endnote>
  <w:endnote w:type="continuationSeparator" w:id="0">
    <w:p w14:paraId="672BA269" w14:textId="77777777" w:rsidR="00704410" w:rsidRDefault="007044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410" w14:paraId="66F961A6" w14:textId="77777777" w:rsidTr="00EB46E5">
      <w:tc>
        <w:tcPr>
          <w:tcW w:w="1361" w:type="dxa"/>
          <w:tcMar>
            <w:left w:w="0" w:type="dxa"/>
            <w:right w:w="0" w:type="dxa"/>
          </w:tcMar>
          <w:vAlign w:val="bottom"/>
        </w:tcPr>
        <w:p w14:paraId="74E023F2" w14:textId="0795D6AF" w:rsidR="00704410" w:rsidRPr="00B8518B" w:rsidRDefault="0070441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C0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704410" w:rsidRDefault="00704410" w:rsidP="00B8518B">
          <w:pPr>
            <w:pStyle w:val="Zpat"/>
          </w:pPr>
        </w:p>
      </w:tc>
      <w:tc>
        <w:tcPr>
          <w:tcW w:w="425" w:type="dxa"/>
          <w:shd w:val="clear" w:color="auto" w:fill="auto"/>
          <w:tcMar>
            <w:left w:w="0" w:type="dxa"/>
            <w:right w:w="0" w:type="dxa"/>
          </w:tcMar>
        </w:tcPr>
        <w:p w14:paraId="22A8B046" w14:textId="77777777" w:rsidR="00704410" w:rsidRDefault="00704410" w:rsidP="00B8518B">
          <w:pPr>
            <w:pStyle w:val="Zpat"/>
          </w:pPr>
        </w:p>
      </w:tc>
      <w:tc>
        <w:tcPr>
          <w:tcW w:w="8505" w:type="dxa"/>
        </w:tcPr>
        <w:p w14:paraId="3C7F3669" w14:textId="7D7A5109" w:rsidR="00704410" w:rsidRPr="00E7415D" w:rsidRDefault="00704410" w:rsidP="00F422D3">
          <w:pPr>
            <w:pStyle w:val="Zpat0"/>
            <w:rPr>
              <w:b/>
            </w:rPr>
          </w:pPr>
          <w:r>
            <w:rPr>
              <w:b/>
            </w:rPr>
            <w:t>RÁMCOVÁ DOHODA</w:t>
          </w:r>
        </w:p>
        <w:p w14:paraId="2C3863FE" w14:textId="77777777" w:rsidR="00704410" w:rsidRDefault="00704410" w:rsidP="00F422D3">
          <w:pPr>
            <w:pStyle w:val="Zpat0"/>
          </w:pPr>
          <w:r>
            <w:t>Provedení stavebních prací</w:t>
          </w:r>
        </w:p>
        <w:p w14:paraId="775730D5" w14:textId="7E0623B7" w:rsidR="00704410" w:rsidRDefault="00704410" w:rsidP="0029130C">
          <w:pPr>
            <w:pStyle w:val="Zpat0"/>
          </w:pPr>
          <w:r w:rsidRPr="002A5830">
            <w:t>VZ 6352405</w:t>
          </w:r>
          <w:r>
            <w:t>9</w:t>
          </w:r>
        </w:p>
      </w:tc>
    </w:tr>
  </w:tbl>
  <w:p w14:paraId="08240A54" w14:textId="77777777" w:rsidR="00704410" w:rsidRPr="00B8518B" w:rsidRDefault="007044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704410" w:rsidRPr="00B8518B" w:rsidRDefault="00704410" w:rsidP="00460660">
    <w:pPr>
      <w:pStyle w:val="Zpat"/>
      <w:rPr>
        <w:sz w:val="2"/>
        <w:szCs w:val="2"/>
      </w:rPr>
    </w:pPr>
  </w:p>
  <w:p w14:paraId="16024DF8" w14:textId="77777777" w:rsidR="00704410" w:rsidRPr="00460660" w:rsidRDefault="0070441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410" w14:paraId="3B795DC1" w14:textId="77777777" w:rsidTr="00EB46E5">
      <w:tc>
        <w:tcPr>
          <w:tcW w:w="1361" w:type="dxa"/>
          <w:tcMar>
            <w:left w:w="0" w:type="dxa"/>
            <w:right w:w="0" w:type="dxa"/>
          </w:tcMar>
          <w:vAlign w:val="bottom"/>
        </w:tcPr>
        <w:p w14:paraId="263D62C1" w14:textId="73C87075" w:rsidR="00704410" w:rsidRPr="00B8518B" w:rsidRDefault="007044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C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704410" w:rsidRDefault="00704410" w:rsidP="00B8518B">
          <w:pPr>
            <w:pStyle w:val="Zpat"/>
          </w:pPr>
        </w:p>
      </w:tc>
      <w:tc>
        <w:tcPr>
          <w:tcW w:w="425" w:type="dxa"/>
          <w:shd w:val="clear" w:color="auto" w:fill="auto"/>
          <w:tcMar>
            <w:left w:w="0" w:type="dxa"/>
            <w:right w:w="0" w:type="dxa"/>
          </w:tcMar>
        </w:tcPr>
        <w:p w14:paraId="1E39D294" w14:textId="77777777" w:rsidR="00704410" w:rsidRDefault="00704410" w:rsidP="00B8518B">
          <w:pPr>
            <w:pStyle w:val="Zpat"/>
          </w:pPr>
        </w:p>
      </w:tc>
      <w:tc>
        <w:tcPr>
          <w:tcW w:w="8505" w:type="dxa"/>
        </w:tcPr>
        <w:p w14:paraId="2B5041B9" w14:textId="77777777" w:rsidR="00704410" w:rsidRPr="00143EC0" w:rsidRDefault="00704410" w:rsidP="00F422D3">
          <w:pPr>
            <w:pStyle w:val="Zpat0"/>
            <w:rPr>
              <w:b/>
            </w:rPr>
          </w:pPr>
          <w:r w:rsidRPr="00143EC0">
            <w:rPr>
              <w:b/>
            </w:rPr>
            <w:t>PŘÍLOHA č. 1</w:t>
          </w:r>
        </w:p>
        <w:p w14:paraId="3F0C7AC9" w14:textId="77777777" w:rsidR="00704410" w:rsidRDefault="00704410" w:rsidP="004420B3">
          <w:pPr>
            <w:pStyle w:val="Zpat0"/>
          </w:pPr>
          <w:r>
            <w:t>RÁMCOVÁ DOHODA – Provedení stavebních prací</w:t>
          </w:r>
        </w:p>
        <w:p w14:paraId="40F61466" w14:textId="439CD4BD" w:rsidR="00704410" w:rsidRDefault="00704410" w:rsidP="009D12CF">
          <w:pPr>
            <w:pStyle w:val="Zpat0"/>
          </w:pPr>
          <w:r w:rsidRPr="002A5830">
            <w:t>VZ 6352405</w:t>
          </w:r>
          <w:r>
            <w:t>9</w:t>
          </w:r>
        </w:p>
      </w:tc>
    </w:tr>
  </w:tbl>
  <w:p w14:paraId="3A0E80A4" w14:textId="77777777" w:rsidR="00704410" w:rsidRPr="00B8518B" w:rsidRDefault="0070441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410" w14:paraId="359081C6" w14:textId="77777777" w:rsidTr="00EB46E5">
      <w:tc>
        <w:tcPr>
          <w:tcW w:w="1361" w:type="dxa"/>
          <w:tcMar>
            <w:left w:w="0" w:type="dxa"/>
            <w:right w:w="0" w:type="dxa"/>
          </w:tcMar>
          <w:vAlign w:val="bottom"/>
        </w:tcPr>
        <w:p w14:paraId="04E8A703" w14:textId="7EC7D14B" w:rsidR="00704410" w:rsidRPr="00B8518B" w:rsidRDefault="007044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C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704410" w:rsidRDefault="00704410" w:rsidP="005A7872">
          <w:pPr>
            <w:pStyle w:val="Zpat"/>
          </w:pPr>
        </w:p>
      </w:tc>
      <w:tc>
        <w:tcPr>
          <w:tcW w:w="425" w:type="dxa"/>
          <w:shd w:val="clear" w:color="auto" w:fill="auto"/>
          <w:tcMar>
            <w:left w:w="0" w:type="dxa"/>
            <w:right w:w="0" w:type="dxa"/>
          </w:tcMar>
        </w:tcPr>
        <w:p w14:paraId="1883A4DC" w14:textId="77777777" w:rsidR="00704410" w:rsidRDefault="00704410" w:rsidP="00B8518B">
          <w:pPr>
            <w:pStyle w:val="Zpat"/>
          </w:pPr>
        </w:p>
      </w:tc>
      <w:tc>
        <w:tcPr>
          <w:tcW w:w="8505" w:type="dxa"/>
        </w:tcPr>
        <w:p w14:paraId="0D585488" w14:textId="77777777" w:rsidR="00704410" w:rsidRPr="00143EC0" w:rsidRDefault="00704410" w:rsidP="00F422D3">
          <w:pPr>
            <w:pStyle w:val="Zpat0"/>
            <w:rPr>
              <w:b/>
            </w:rPr>
          </w:pPr>
          <w:r>
            <w:rPr>
              <w:b/>
            </w:rPr>
            <w:t>PŘÍLOHA č. 2</w:t>
          </w:r>
        </w:p>
        <w:p w14:paraId="10AF9943" w14:textId="77777777" w:rsidR="00704410" w:rsidRDefault="00704410" w:rsidP="00F95FBD">
          <w:pPr>
            <w:pStyle w:val="Zpat0"/>
          </w:pPr>
          <w:r>
            <w:t>RÁMCOVÁ DOHODA – Provedení stavebních prací</w:t>
          </w:r>
        </w:p>
        <w:p w14:paraId="3B974721" w14:textId="10187131" w:rsidR="00704410" w:rsidRDefault="00704410" w:rsidP="00F95FBD">
          <w:pPr>
            <w:pStyle w:val="Zpat0"/>
          </w:pPr>
          <w:r w:rsidRPr="002A5830">
            <w:t>VZ 6352405</w:t>
          </w:r>
          <w:r>
            <w:t>9</w:t>
          </w:r>
        </w:p>
      </w:tc>
    </w:tr>
  </w:tbl>
  <w:p w14:paraId="03CF5908" w14:textId="77777777" w:rsidR="00704410" w:rsidRPr="00B8518B" w:rsidRDefault="0070441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410" w14:paraId="0B97E035" w14:textId="77777777" w:rsidTr="00EB46E5">
      <w:tc>
        <w:tcPr>
          <w:tcW w:w="1361" w:type="dxa"/>
          <w:tcMar>
            <w:left w:w="0" w:type="dxa"/>
            <w:right w:w="0" w:type="dxa"/>
          </w:tcMar>
          <w:vAlign w:val="bottom"/>
        </w:tcPr>
        <w:p w14:paraId="7E36B4E5" w14:textId="738A4831" w:rsidR="00704410" w:rsidRPr="00B8518B" w:rsidRDefault="007044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C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704410" w:rsidRDefault="00704410" w:rsidP="005A7872">
          <w:pPr>
            <w:pStyle w:val="Zpat"/>
          </w:pPr>
        </w:p>
      </w:tc>
      <w:tc>
        <w:tcPr>
          <w:tcW w:w="425" w:type="dxa"/>
          <w:shd w:val="clear" w:color="auto" w:fill="auto"/>
          <w:tcMar>
            <w:left w:w="0" w:type="dxa"/>
            <w:right w:w="0" w:type="dxa"/>
          </w:tcMar>
        </w:tcPr>
        <w:p w14:paraId="4B519C9B" w14:textId="77777777" w:rsidR="00704410" w:rsidRDefault="00704410" w:rsidP="00B8518B">
          <w:pPr>
            <w:pStyle w:val="Zpat"/>
          </w:pPr>
        </w:p>
      </w:tc>
      <w:tc>
        <w:tcPr>
          <w:tcW w:w="8505" w:type="dxa"/>
        </w:tcPr>
        <w:p w14:paraId="14F1D50E" w14:textId="5902F40B" w:rsidR="00704410" w:rsidRPr="00143EC0" w:rsidRDefault="00704410" w:rsidP="00F422D3">
          <w:pPr>
            <w:pStyle w:val="Zpat0"/>
            <w:rPr>
              <w:b/>
            </w:rPr>
          </w:pPr>
          <w:r>
            <w:rPr>
              <w:b/>
            </w:rPr>
            <w:t>PŘÍLOHA č. 3</w:t>
          </w:r>
        </w:p>
        <w:p w14:paraId="3A788F8C" w14:textId="77777777" w:rsidR="00704410" w:rsidRDefault="00704410" w:rsidP="00F95FBD">
          <w:pPr>
            <w:pStyle w:val="Zpat0"/>
          </w:pPr>
          <w:r>
            <w:t>RÁMCOVÁ DOHODA – Provedení stavebních prací</w:t>
          </w:r>
        </w:p>
        <w:p w14:paraId="1C873F66" w14:textId="2113FFD6" w:rsidR="00704410" w:rsidRDefault="00704410" w:rsidP="009D12CF">
          <w:pPr>
            <w:pStyle w:val="Zpat0"/>
          </w:pPr>
          <w:r w:rsidRPr="002A5830">
            <w:t>VZ 6352405</w:t>
          </w:r>
          <w:r>
            <w:t>9</w:t>
          </w:r>
        </w:p>
      </w:tc>
    </w:tr>
  </w:tbl>
  <w:p w14:paraId="5C8114EA" w14:textId="77777777" w:rsidR="00704410" w:rsidRPr="00B8518B" w:rsidRDefault="0070441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410" w14:paraId="66B52D22" w14:textId="77777777" w:rsidTr="00EB46E5">
      <w:tc>
        <w:tcPr>
          <w:tcW w:w="1361" w:type="dxa"/>
          <w:tcMar>
            <w:left w:w="0" w:type="dxa"/>
            <w:right w:w="0" w:type="dxa"/>
          </w:tcMar>
          <w:vAlign w:val="bottom"/>
        </w:tcPr>
        <w:p w14:paraId="718DAB14" w14:textId="10C53866" w:rsidR="00704410" w:rsidRPr="00B8518B" w:rsidRDefault="007044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C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704410" w:rsidRDefault="00704410" w:rsidP="005A7872">
          <w:pPr>
            <w:pStyle w:val="Zpat"/>
          </w:pPr>
        </w:p>
      </w:tc>
      <w:tc>
        <w:tcPr>
          <w:tcW w:w="425" w:type="dxa"/>
          <w:shd w:val="clear" w:color="auto" w:fill="auto"/>
          <w:tcMar>
            <w:left w:w="0" w:type="dxa"/>
            <w:right w:w="0" w:type="dxa"/>
          </w:tcMar>
        </w:tcPr>
        <w:p w14:paraId="23262012" w14:textId="77777777" w:rsidR="00704410" w:rsidRDefault="00704410" w:rsidP="00B8518B">
          <w:pPr>
            <w:pStyle w:val="Zpat"/>
          </w:pPr>
        </w:p>
      </w:tc>
      <w:tc>
        <w:tcPr>
          <w:tcW w:w="8505" w:type="dxa"/>
        </w:tcPr>
        <w:p w14:paraId="08A91DEC" w14:textId="4A232B05" w:rsidR="00704410" w:rsidRPr="00143EC0" w:rsidRDefault="00704410" w:rsidP="00F422D3">
          <w:pPr>
            <w:pStyle w:val="Zpat0"/>
            <w:rPr>
              <w:b/>
            </w:rPr>
          </w:pPr>
          <w:r>
            <w:rPr>
              <w:b/>
            </w:rPr>
            <w:t>PŘÍLOHA č. 4</w:t>
          </w:r>
        </w:p>
        <w:p w14:paraId="5A3B38D8" w14:textId="77777777" w:rsidR="00704410" w:rsidRDefault="00704410" w:rsidP="00F95FBD">
          <w:pPr>
            <w:pStyle w:val="Zpat0"/>
          </w:pPr>
          <w:r>
            <w:t>RÁMCOVÁ DOHODA – Provedení stavebních prací</w:t>
          </w:r>
        </w:p>
        <w:p w14:paraId="5AED8FDE" w14:textId="2366368D" w:rsidR="00704410" w:rsidRDefault="00704410" w:rsidP="009D12CF">
          <w:pPr>
            <w:pStyle w:val="Zpat0"/>
          </w:pPr>
          <w:r w:rsidRPr="002A5830">
            <w:t>VZ 6352405</w:t>
          </w:r>
          <w:r>
            <w:t>9</w:t>
          </w:r>
        </w:p>
      </w:tc>
    </w:tr>
  </w:tbl>
  <w:p w14:paraId="4F916A5C" w14:textId="77777777" w:rsidR="00704410" w:rsidRPr="00B8518B" w:rsidRDefault="0070441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410" w14:paraId="4CB2325C" w14:textId="77777777" w:rsidTr="00EB46E5">
      <w:tc>
        <w:tcPr>
          <w:tcW w:w="1361" w:type="dxa"/>
          <w:tcMar>
            <w:left w:w="0" w:type="dxa"/>
            <w:right w:w="0" w:type="dxa"/>
          </w:tcMar>
          <w:vAlign w:val="bottom"/>
        </w:tcPr>
        <w:p w14:paraId="0EE26FF6" w14:textId="59FB5A7A" w:rsidR="00704410" w:rsidRPr="00B8518B" w:rsidRDefault="007044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C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704410" w:rsidRDefault="00704410" w:rsidP="005A7872">
          <w:pPr>
            <w:pStyle w:val="Zpat"/>
          </w:pPr>
        </w:p>
      </w:tc>
      <w:tc>
        <w:tcPr>
          <w:tcW w:w="425" w:type="dxa"/>
          <w:shd w:val="clear" w:color="auto" w:fill="auto"/>
          <w:tcMar>
            <w:left w:w="0" w:type="dxa"/>
            <w:right w:w="0" w:type="dxa"/>
          </w:tcMar>
        </w:tcPr>
        <w:p w14:paraId="04F71F63" w14:textId="77777777" w:rsidR="00704410" w:rsidRDefault="00704410" w:rsidP="00B8518B">
          <w:pPr>
            <w:pStyle w:val="Zpat"/>
          </w:pPr>
        </w:p>
      </w:tc>
      <w:tc>
        <w:tcPr>
          <w:tcW w:w="8505" w:type="dxa"/>
        </w:tcPr>
        <w:p w14:paraId="177BBAE9" w14:textId="1446793C" w:rsidR="00704410" w:rsidRPr="00143EC0" w:rsidRDefault="00704410" w:rsidP="00F422D3">
          <w:pPr>
            <w:pStyle w:val="Zpat0"/>
            <w:rPr>
              <w:b/>
            </w:rPr>
          </w:pPr>
          <w:r>
            <w:rPr>
              <w:b/>
            </w:rPr>
            <w:t>PŘÍLOHA č. 5</w:t>
          </w:r>
        </w:p>
        <w:p w14:paraId="00BE3AFD" w14:textId="77777777" w:rsidR="00704410" w:rsidRDefault="00704410" w:rsidP="00F95FBD">
          <w:pPr>
            <w:pStyle w:val="Zpat0"/>
          </w:pPr>
          <w:r>
            <w:t>RÁMCOVÁ DOHODA – Provedení stavebních prací</w:t>
          </w:r>
        </w:p>
        <w:p w14:paraId="1CE9B42F" w14:textId="7A42CD2C" w:rsidR="00704410" w:rsidRDefault="00704410" w:rsidP="009D12CF">
          <w:pPr>
            <w:pStyle w:val="Zpat0"/>
          </w:pPr>
          <w:r w:rsidRPr="002A5830">
            <w:t>VZ 6352405</w:t>
          </w:r>
          <w:r>
            <w:t>9</w:t>
          </w:r>
        </w:p>
      </w:tc>
    </w:tr>
  </w:tbl>
  <w:p w14:paraId="6B42DD1B" w14:textId="77777777" w:rsidR="00704410" w:rsidRPr="00B8518B" w:rsidRDefault="0070441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410" w14:paraId="0CCF3C1F" w14:textId="77777777" w:rsidTr="00EB46E5">
      <w:tc>
        <w:tcPr>
          <w:tcW w:w="1361" w:type="dxa"/>
          <w:tcMar>
            <w:left w:w="0" w:type="dxa"/>
            <w:right w:w="0" w:type="dxa"/>
          </w:tcMar>
          <w:vAlign w:val="bottom"/>
        </w:tcPr>
        <w:p w14:paraId="4C6F97B1" w14:textId="034C80D2" w:rsidR="00704410" w:rsidRPr="00B8518B" w:rsidRDefault="007044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C0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704410" w:rsidRDefault="00704410" w:rsidP="005A7872">
          <w:pPr>
            <w:pStyle w:val="Zpat"/>
          </w:pPr>
        </w:p>
      </w:tc>
      <w:tc>
        <w:tcPr>
          <w:tcW w:w="425" w:type="dxa"/>
          <w:shd w:val="clear" w:color="auto" w:fill="auto"/>
          <w:tcMar>
            <w:left w:w="0" w:type="dxa"/>
            <w:right w:w="0" w:type="dxa"/>
          </w:tcMar>
        </w:tcPr>
        <w:p w14:paraId="606ADDBB" w14:textId="77777777" w:rsidR="00704410" w:rsidRDefault="00704410" w:rsidP="00B8518B">
          <w:pPr>
            <w:pStyle w:val="Zpat"/>
          </w:pPr>
        </w:p>
      </w:tc>
      <w:tc>
        <w:tcPr>
          <w:tcW w:w="8505" w:type="dxa"/>
        </w:tcPr>
        <w:p w14:paraId="7EC9355B" w14:textId="42CF2604" w:rsidR="00704410" w:rsidRPr="00143EC0" w:rsidRDefault="00704410" w:rsidP="00F422D3">
          <w:pPr>
            <w:pStyle w:val="Zpat0"/>
            <w:rPr>
              <w:b/>
            </w:rPr>
          </w:pPr>
          <w:r>
            <w:rPr>
              <w:b/>
            </w:rPr>
            <w:t>PŘÍLOHA č. 6</w:t>
          </w:r>
        </w:p>
        <w:p w14:paraId="76B146D7" w14:textId="77777777" w:rsidR="00704410" w:rsidRDefault="00704410" w:rsidP="00F95FBD">
          <w:pPr>
            <w:pStyle w:val="Zpat0"/>
          </w:pPr>
          <w:r>
            <w:t>RÁMCOVÁ DOHODA – Provedení stavebních prací</w:t>
          </w:r>
        </w:p>
        <w:p w14:paraId="0810EFE1" w14:textId="77271412" w:rsidR="00704410" w:rsidRDefault="00704410" w:rsidP="009D12CF">
          <w:pPr>
            <w:pStyle w:val="Zpat0"/>
          </w:pPr>
          <w:r w:rsidRPr="002A5830">
            <w:t>VZ 6352405</w:t>
          </w:r>
          <w:r>
            <w:t>9</w:t>
          </w:r>
        </w:p>
      </w:tc>
    </w:tr>
  </w:tbl>
  <w:p w14:paraId="05421947" w14:textId="77777777" w:rsidR="00704410" w:rsidRPr="00B8518B" w:rsidRDefault="0070441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410" w14:paraId="172549B6" w14:textId="77777777" w:rsidTr="00EB46E5">
      <w:tc>
        <w:tcPr>
          <w:tcW w:w="1361" w:type="dxa"/>
          <w:tcMar>
            <w:left w:w="0" w:type="dxa"/>
            <w:right w:w="0" w:type="dxa"/>
          </w:tcMar>
          <w:vAlign w:val="bottom"/>
        </w:tcPr>
        <w:p w14:paraId="195FFF4E" w14:textId="085A7956" w:rsidR="00704410" w:rsidRPr="00B8518B" w:rsidRDefault="007044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C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704410" w:rsidRDefault="00704410" w:rsidP="00B8518B">
          <w:pPr>
            <w:pStyle w:val="Zpat"/>
          </w:pPr>
        </w:p>
      </w:tc>
      <w:tc>
        <w:tcPr>
          <w:tcW w:w="425" w:type="dxa"/>
          <w:shd w:val="clear" w:color="auto" w:fill="auto"/>
          <w:tcMar>
            <w:left w:w="0" w:type="dxa"/>
            <w:right w:w="0" w:type="dxa"/>
          </w:tcMar>
        </w:tcPr>
        <w:p w14:paraId="1F28420E" w14:textId="77777777" w:rsidR="00704410" w:rsidRDefault="00704410" w:rsidP="00B8518B">
          <w:pPr>
            <w:pStyle w:val="Zpat"/>
          </w:pPr>
        </w:p>
      </w:tc>
      <w:tc>
        <w:tcPr>
          <w:tcW w:w="8505" w:type="dxa"/>
        </w:tcPr>
        <w:p w14:paraId="667AD46C" w14:textId="1A676118" w:rsidR="00704410" w:rsidRPr="00143EC0" w:rsidRDefault="00704410" w:rsidP="00F422D3">
          <w:pPr>
            <w:pStyle w:val="Zpat0"/>
            <w:rPr>
              <w:b/>
            </w:rPr>
          </w:pPr>
          <w:r>
            <w:rPr>
              <w:b/>
            </w:rPr>
            <w:t>PŘÍLOHA č. 7</w:t>
          </w:r>
        </w:p>
        <w:p w14:paraId="410C6871" w14:textId="77777777" w:rsidR="00704410" w:rsidRDefault="00704410" w:rsidP="00F95FBD">
          <w:pPr>
            <w:pStyle w:val="Zpat0"/>
          </w:pPr>
          <w:r>
            <w:t>RÁMCOVÁ DOHODA – Provedení stavebních prací</w:t>
          </w:r>
        </w:p>
        <w:p w14:paraId="11341C10" w14:textId="5D76BA55" w:rsidR="00704410" w:rsidRDefault="00704410" w:rsidP="009D12CF">
          <w:pPr>
            <w:pStyle w:val="Zpat0"/>
          </w:pPr>
          <w:r w:rsidRPr="002A5830">
            <w:t>VZ 6352405</w:t>
          </w:r>
          <w:r>
            <w:t>9</w:t>
          </w:r>
        </w:p>
      </w:tc>
    </w:tr>
  </w:tbl>
  <w:p w14:paraId="0C8991EE" w14:textId="77777777" w:rsidR="00704410" w:rsidRPr="00B8518B" w:rsidRDefault="0070441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4A72E" w14:textId="77777777" w:rsidR="00704410" w:rsidRDefault="00704410" w:rsidP="00962258">
      <w:pPr>
        <w:spacing w:after="0" w:line="240" w:lineRule="auto"/>
      </w:pPr>
      <w:r>
        <w:separator/>
      </w:r>
    </w:p>
  </w:footnote>
  <w:footnote w:type="continuationSeparator" w:id="0">
    <w:p w14:paraId="64EACC24" w14:textId="77777777" w:rsidR="00704410" w:rsidRDefault="007044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4410" w14:paraId="6BB71C12" w14:textId="77777777" w:rsidTr="00C02D0A">
      <w:trPr>
        <w:trHeight w:hRule="exact" w:val="454"/>
      </w:trPr>
      <w:tc>
        <w:tcPr>
          <w:tcW w:w="1361" w:type="dxa"/>
          <w:tcMar>
            <w:top w:w="57" w:type="dxa"/>
            <w:left w:w="0" w:type="dxa"/>
            <w:right w:w="0" w:type="dxa"/>
          </w:tcMar>
        </w:tcPr>
        <w:p w14:paraId="338DD7CB" w14:textId="77777777" w:rsidR="00704410" w:rsidRPr="00B8518B" w:rsidRDefault="00704410" w:rsidP="00523EA7">
          <w:pPr>
            <w:pStyle w:val="Zpat"/>
            <w:rPr>
              <w:rStyle w:val="slostrnky"/>
            </w:rPr>
          </w:pPr>
        </w:p>
      </w:tc>
      <w:tc>
        <w:tcPr>
          <w:tcW w:w="3458" w:type="dxa"/>
          <w:shd w:val="clear" w:color="auto" w:fill="auto"/>
          <w:tcMar>
            <w:top w:w="57" w:type="dxa"/>
            <w:left w:w="0" w:type="dxa"/>
            <w:right w:w="0" w:type="dxa"/>
          </w:tcMar>
        </w:tcPr>
        <w:p w14:paraId="639C484E" w14:textId="77777777" w:rsidR="00704410" w:rsidRDefault="00704410" w:rsidP="00523EA7">
          <w:pPr>
            <w:pStyle w:val="Zpat"/>
          </w:pPr>
        </w:p>
      </w:tc>
      <w:tc>
        <w:tcPr>
          <w:tcW w:w="5698" w:type="dxa"/>
          <w:shd w:val="clear" w:color="auto" w:fill="auto"/>
          <w:tcMar>
            <w:top w:w="57" w:type="dxa"/>
            <w:left w:w="0" w:type="dxa"/>
            <w:right w:w="0" w:type="dxa"/>
          </w:tcMar>
        </w:tcPr>
        <w:p w14:paraId="7D8ED610" w14:textId="77777777" w:rsidR="00704410" w:rsidRPr="00D6163D" w:rsidRDefault="00704410" w:rsidP="00D6163D">
          <w:pPr>
            <w:pStyle w:val="Druhdokumentu"/>
          </w:pPr>
        </w:p>
      </w:tc>
    </w:tr>
  </w:tbl>
  <w:p w14:paraId="6ABCCCE8" w14:textId="77777777" w:rsidR="00704410" w:rsidRPr="00D6163D" w:rsidRDefault="007044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04410" w14:paraId="168FD64F" w14:textId="77777777" w:rsidTr="00B22106">
      <w:trPr>
        <w:trHeight w:hRule="exact" w:val="936"/>
      </w:trPr>
      <w:tc>
        <w:tcPr>
          <w:tcW w:w="1361" w:type="dxa"/>
          <w:tcMar>
            <w:left w:w="0" w:type="dxa"/>
            <w:right w:w="0" w:type="dxa"/>
          </w:tcMar>
        </w:tcPr>
        <w:p w14:paraId="2B8CCDF0" w14:textId="77777777" w:rsidR="00704410" w:rsidRPr="00B8518B" w:rsidRDefault="00704410" w:rsidP="00FC6389">
          <w:pPr>
            <w:pStyle w:val="Zpat"/>
            <w:rPr>
              <w:rStyle w:val="slostrnky"/>
            </w:rPr>
          </w:pPr>
        </w:p>
      </w:tc>
      <w:tc>
        <w:tcPr>
          <w:tcW w:w="3458" w:type="dxa"/>
          <w:shd w:val="clear" w:color="auto" w:fill="auto"/>
          <w:tcMar>
            <w:left w:w="0" w:type="dxa"/>
            <w:right w:w="0" w:type="dxa"/>
          </w:tcMar>
        </w:tcPr>
        <w:p w14:paraId="53C52B3B" w14:textId="77777777" w:rsidR="00704410" w:rsidRDefault="00704410" w:rsidP="00FC6389">
          <w:pPr>
            <w:pStyle w:val="Zpat"/>
          </w:pPr>
        </w:p>
      </w:tc>
      <w:tc>
        <w:tcPr>
          <w:tcW w:w="5756" w:type="dxa"/>
          <w:shd w:val="clear" w:color="auto" w:fill="auto"/>
          <w:tcMar>
            <w:left w:w="0" w:type="dxa"/>
            <w:right w:w="0" w:type="dxa"/>
          </w:tcMar>
        </w:tcPr>
        <w:p w14:paraId="4E18555E" w14:textId="77777777" w:rsidR="00704410" w:rsidRPr="00D6163D" w:rsidRDefault="00704410" w:rsidP="00FC6389">
          <w:pPr>
            <w:pStyle w:val="Druhdokumentu"/>
          </w:pPr>
        </w:p>
      </w:tc>
    </w:tr>
    <w:tr w:rsidR="00704410" w14:paraId="158F7373" w14:textId="77777777" w:rsidTr="00B22106">
      <w:trPr>
        <w:trHeight w:hRule="exact" w:val="936"/>
      </w:trPr>
      <w:tc>
        <w:tcPr>
          <w:tcW w:w="1361" w:type="dxa"/>
          <w:tcMar>
            <w:left w:w="0" w:type="dxa"/>
            <w:right w:w="0" w:type="dxa"/>
          </w:tcMar>
        </w:tcPr>
        <w:p w14:paraId="271D6267" w14:textId="77777777" w:rsidR="00704410" w:rsidRPr="00B8518B" w:rsidRDefault="00704410" w:rsidP="00FC6389">
          <w:pPr>
            <w:pStyle w:val="Zpat"/>
            <w:rPr>
              <w:rStyle w:val="slostrnky"/>
            </w:rPr>
          </w:pPr>
        </w:p>
      </w:tc>
      <w:tc>
        <w:tcPr>
          <w:tcW w:w="3458" w:type="dxa"/>
          <w:shd w:val="clear" w:color="auto" w:fill="auto"/>
          <w:tcMar>
            <w:left w:w="0" w:type="dxa"/>
            <w:right w:w="0" w:type="dxa"/>
          </w:tcMar>
        </w:tcPr>
        <w:p w14:paraId="2D54CAC2" w14:textId="77777777" w:rsidR="00704410" w:rsidRDefault="00704410" w:rsidP="00FC6389">
          <w:pPr>
            <w:pStyle w:val="Zpat"/>
          </w:pPr>
        </w:p>
      </w:tc>
      <w:tc>
        <w:tcPr>
          <w:tcW w:w="5756" w:type="dxa"/>
          <w:shd w:val="clear" w:color="auto" w:fill="auto"/>
          <w:tcMar>
            <w:left w:w="0" w:type="dxa"/>
            <w:right w:w="0" w:type="dxa"/>
          </w:tcMar>
        </w:tcPr>
        <w:p w14:paraId="29FA6957" w14:textId="3F25F642" w:rsidR="00704410" w:rsidRPr="008512E5" w:rsidRDefault="00704410"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2024-SŽ</w:t>
          </w:r>
          <w:r w:rsidRPr="00DB7375">
            <w:rPr>
              <w:rFonts w:ascii="Verdana" w:hAnsi="Verdana"/>
              <w:sz w:val="18"/>
            </w:rPr>
            <w:t>-OŘ OVA-NPI</w:t>
          </w:r>
          <w:r>
            <w:rPr>
              <w:noProof/>
              <w:lang w:eastAsia="cs-CZ"/>
            </w:rPr>
            <w:t xml:space="preserve"> </w:t>
          </w:r>
        </w:p>
        <w:p w14:paraId="28F336F1" w14:textId="77777777" w:rsidR="00704410" w:rsidRPr="00D6163D" w:rsidRDefault="00704410" w:rsidP="00FC6389">
          <w:pPr>
            <w:pStyle w:val="Druhdokumentu"/>
          </w:pPr>
        </w:p>
      </w:tc>
    </w:tr>
  </w:tbl>
  <w:p w14:paraId="3B4CC996" w14:textId="77777777" w:rsidR="00704410" w:rsidRPr="00D6163D" w:rsidRDefault="00704410"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704410" w:rsidRPr="00460660" w:rsidRDefault="0070441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4410" w14:paraId="3F1F66F6" w14:textId="77777777" w:rsidTr="00C02D0A">
      <w:trPr>
        <w:trHeight w:hRule="exact" w:val="454"/>
      </w:trPr>
      <w:tc>
        <w:tcPr>
          <w:tcW w:w="1361" w:type="dxa"/>
          <w:tcMar>
            <w:top w:w="57" w:type="dxa"/>
            <w:left w:w="0" w:type="dxa"/>
            <w:right w:w="0" w:type="dxa"/>
          </w:tcMar>
        </w:tcPr>
        <w:p w14:paraId="51144C71" w14:textId="77777777" w:rsidR="00704410" w:rsidRPr="00B8518B" w:rsidRDefault="00704410" w:rsidP="00523EA7">
          <w:pPr>
            <w:pStyle w:val="Zpat"/>
            <w:rPr>
              <w:rStyle w:val="slostrnky"/>
            </w:rPr>
          </w:pPr>
        </w:p>
      </w:tc>
      <w:tc>
        <w:tcPr>
          <w:tcW w:w="3458" w:type="dxa"/>
          <w:shd w:val="clear" w:color="auto" w:fill="auto"/>
          <w:tcMar>
            <w:top w:w="57" w:type="dxa"/>
            <w:left w:w="0" w:type="dxa"/>
            <w:right w:w="0" w:type="dxa"/>
          </w:tcMar>
        </w:tcPr>
        <w:p w14:paraId="12C575FA" w14:textId="77777777" w:rsidR="00704410" w:rsidRDefault="00704410" w:rsidP="00523EA7">
          <w:pPr>
            <w:pStyle w:val="Zpat"/>
          </w:pPr>
        </w:p>
      </w:tc>
      <w:tc>
        <w:tcPr>
          <w:tcW w:w="5698" w:type="dxa"/>
          <w:shd w:val="clear" w:color="auto" w:fill="auto"/>
          <w:tcMar>
            <w:top w:w="57" w:type="dxa"/>
            <w:left w:w="0" w:type="dxa"/>
            <w:right w:w="0" w:type="dxa"/>
          </w:tcMar>
        </w:tcPr>
        <w:p w14:paraId="3C4BB304" w14:textId="77777777" w:rsidR="00704410" w:rsidRPr="00D6163D" w:rsidRDefault="00704410" w:rsidP="00D6163D">
          <w:pPr>
            <w:pStyle w:val="Druhdokumentu"/>
          </w:pPr>
        </w:p>
      </w:tc>
    </w:tr>
  </w:tbl>
  <w:p w14:paraId="32BDC249" w14:textId="77777777" w:rsidR="00704410" w:rsidRPr="00D6163D" w:rsidRDefault="0070441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4410" w14:paraId="42CF59D5" w14:textId="77777777" w:rsidTr="00C02D0A">
      <w:trPr>
        <w:trHeight w:hRule="exact" w:val="454"/>
      </w:trPr>
      <w:tc>
        <w:tcPr>
          <w:tcW w:w="1361" w:type="dxa"/>
          <w:tcMar>
            <w:top w:w="57" w:type="dxa"/>
            <w:left w:w="0" w:type="dxa"/>
            <w:right w:w="0" w:type="dxa"/>
          </w:tcMar>
        </w:tcPr>
        <w:p w14:paraId="6F46A66F" w14:textId="77777777" w:rsidR="00704410" w:rsidRPr="00B8518B" w:rsidRDefault="00704410" w:rsidP="00523EA7">
          <w:pPr>
            <w:pStyle w:val="Zpat"/>
            <w:rPr>
              <w:rStyle w:val="slostrnky"/>
            </w:rPr>
          </w:pPr>
        </w:p>
      </w:tc>
      <w:tc>
        <w:tcPr>
          <w:tcW w:w="3458" w:type="dxa"/>
          <w:shd w:val="clear" w:color="auto" w:fill="auto"/>
          <w:tcMar>
            <w:top w:w="57" w:type="dxa"/>
            <w:left w:w="0" w:type="dxa"/>
            <w:right w:w="0" w:type="dxa"/>
          </w:tcMar>
        </w:tcPr>
        <w:p w14:paraId="046BD914" w14:textId="77777777" w:rsidR="00704410" w:rsidRDefault="00704410" w:rsidP="00523EA7">
          <w:pPr>
            <w:pStyle w:val="Zpat"/>
          </w:pPr>
        </w:p>
      </w:tc>
      <w:tc>
        <w:tcPr>
          <w:tcW w:w="5698" w:type="dxa"/>
          <w:shd w:val="clear" w:color="auto" w:fill="auto"/>
          <w:tcMar>
            <w:top w:w="57" w:type="dxa"/>
            <w:left w:w="0" w:type="dxa"/>
            <w:right w:w="0" w:type="dxa"/>
          </w:tcMar>
        </w:tcPr>
        <w:p w14:paraId="38738558" w14:textId="77777777" w:rsidR="00704410" w:rsidRPr="00D6163D" w:rsidRDefault="00704410" w:rsidP="00D6163D">
          <w:pPr>
            <w:pStyle w:val="Druhdokumentu"/>
          </w:pPr>
        </w:p>
      </w:tc>
    </w:tr>
  </w:tbl>
  <w:p w14:paraId="27B62A8E" w14:textId="77777777" w:rsidR="00704410" w:rsidRPr="00D6163D" w:rsidRDefault="0070441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4410" w14:paraId="19DA0765" w14:textId="77777777" w:rsidTr="00C02D0A">
      <w:trPr>
        <w:trHeight w:hRule="exact" w:val="454"/>
      </w:trPr>
      <w:tc>
        <w:tcPr>
          <w:tcW w:w="1361" w:type="dxa"/>
          <w:tcMar>
            <w:top w:w="57" w:type="dxa"/>
            <w:left w:w="0" w:type="dxa"/>
            <w:right w:w="0" w:type="dxa"/>
          </w:tcMar>
        </w:tcPr>
        <w:p w14:paraId="491C1C1D" w14:textId="77777777" w:rsidR="00704410" w:rsidRPr="00B8518B" w:rsidRDefault="00704410" w:rsidP="00523EA7">
          <w:pPr>
            <w:pStyle w:val="Zpat"/>
            <w:rPr>
              <w:rStyle w:val="slostrnky"/>
            </w:rPr>
          </w:pPr>
        </w:p>
      </w:tc>
      <w:tc>
        <w:tcPr>
          <w:tcW w:w="3458" w:type="dxa"/>
          <w:shd w:val="clear" w:color="auto" w:fill="auto"/>
          <w:tcMar>
            <w:top w:w="57" w:type="dxa"/>
            <w:left w:w="0" w:type="dxa"/>
            <w:right w:w="0" w:type="dxa"/>
          </w:tcMar>
        </w:tcPr>
        <w:p w14:paraId="566F6471" w14:textId="77777777" w:rsidR="00704410" w:rsidRDefault="00704410" w:rsidP="00523EA7">
          <w:pPr>
            <w:pStyle w:val="Zpat"/>
          </w:pPr>
        </w:p>
      </w:tc>
      <w:tc>
        <w:tcPr>
          <w:tcW w:w="5698" w:type="dxa"/>
          <w:shd w:val="clear" w:color="auto" w:fill="auto"/>
          <w:tcMar>
            <w:top w:w="57" w:type="dxa"/>
            <w:left w:w="0" w:type="dxa"/>
            <w:right w:w="0" w:type="dxa"/>
          </w:tcMar>
        </w:tcPr>
        <w:p w14:paraId="0A6D3013" w14:textId="77777777" w:rsidR="00704410" w:rsidRPr="00D6163D" w:rsidRDefault="00704410" w:rsidP="00D6163D">
          <w:pPr>
            <w:pStyle w:val="Druhdokumentu"/>
          </w:pPr>
        </w:p>
      </w:tc>
    </w:tr>
  </w:tbl>
  <w:p w14:paraId="5C5A73E6" w14:textId="77777777" w:rsidR="00704410" w:rsidRPr="00D6163D" w:rsidRDefault="0070441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10"/>
  </w:num>
  <w:num w:numId="7">
    <w:abstractNumId w:val="11"/>
  </w:num>
  <w:num w:numId="8">
    <w:abstractNumId w:val="0"/>
  </w:num>
  <w:num w:numId="9">
    <w:abstractNumId w:val="2"/>
  </w:num>
  <w:num w:numId="10">
    <w:abstractNumId w:val="13"/>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num>
  <w:num w:numId="17">
    <w:abstractNumId w:val="10"/>
    <w:lvlOverride w:ilvl="0">
      <w:startOverride w:val="1"/>
    </w:lvlOverride>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46D02"/>
    <w:rsid w:val="00056BB3"/>
    <w:rsid w:val="00057195"/>
    <w:rsid w:val="00061D83"/>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3254"/>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3402"/>
    <w:rsid w:val="002038D5"/>
    <w:rsid w:val="00205F09"/>
    <w:rsid w:val="002071BB"/>
    <w:rsid w:val="00207DF5"/>
    <w:rsid w:val="0021179C"/>
    <w:rsid w:val="00214C3E"/>
    <w:rsid w:val="00227E31"/>
    <w:rsid w:val="00240B81"/>
    <w:rsid w:val="00247D01"/>
    <w:rsid w:val="00250AB7"/>
    <w:rsid w:val="00254D17"/>
    <w:rsid w:val="00261A5B"/>
    <w:rsid w:val="00261C90"/>
    <w:rsid w:val="00262E5B"/>
    <w:rsid w:val="00263069"/>
    <w:rsid w:val="00264F7F"/>
    <w:rsid w:val="00276AFE"/>
    <w:rsid w:val="002810BB"/>
    <w:rsid w:val="0029130C"/>
    <w:rsid w:val="00294C4A"/>
    <w:rsid w:val="0029677D"/>
    <w:rsid w:val="002A086D"/>
    <w:rsid w:val="002A3B57"/>
    <w:rsid w:val="002A5468"/>
    <w:rsid w:val="002A5830"/>
    <w:rsid w:val="002A784C"/>
    <w:rsid w:val="002B76CE"/>
    <w:rsid w:val="002B7C88"/>
    <w:rsid w:val="002C0A71"/>
    <w:rsid w:val="002C2BBC"/>
    <w:rsid w:val="002C31BF"/>
    <w:rsid w:val="002C3F01"/>
    <w:rsid w:val="002C6C11"/>
    <w:rsid w:val="002C7A28"/>
    <w:rsid w:val="002D7FD6"/>
    <w:rsid w:val="002E0CD7"/>
    <w:rsid w:val="002E0CFB"/>
    <w:rsid w:val="002E48E6"/>
    <w:rsid w:val="002E5C7B"/>
    <w:rsid w:val="002F4333"/>
    <w:rsid w:val="00300EF6"/>
    <w:rsid w:val="00301DDD"/>
    <w:rsid w:val="00302A0C"/>
    <w:rsid w:val="00327EEF"/>
    <w:rsid w:val="0033239F"/>
    <w:rsid w:val="0034161C"/>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AD7"/>
    <w:rsid w:val="00373DCC"/>
    <w:rsid w:val="0037545D"/>
    <w:rsid w:val="003754F9"/>
    <w:rsid w:val="00375622"/>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1C03"/>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4F52ED"/>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4A45"/>
    <w:rsid w:val="005679E4"/>
    <w:rsid w:val="00571AE1"/>
    <w:rsid w:val="005736B7"/>
    <w:rsid w:val="00575E5A"/>
    <w:rsid w:val="00580245"/>
    <w:rsid w:val="005844EA"/>
    <w:rsid w:val="00585539"/>
    <w:rsid w:val="00590289"/>
    <w:rsid w:val="00596203"/>
    <w:rsid w:val="005A1F44"/>
    <w:rsid w:val="005A6B21"/>
    <w:rsid w:val="005A7872"/>
    <w:rsid w:val="005B2E3A"/>
    <w:rsid w:val="005B7732"/>
    <w:rsid w:val="005C10B5"/>
    <w:rsid w:val="005C1407"/>
    <w:rsid w:val="005C20D8"/>
    <w:rsid w:val="005D3C39"/>
    <w:rsid w:val="005E6F1A"/>
    <w:rsid w:val="005E7F50"/>
    <w:rsid w:val="00601A8C"/>
    <w:rsid w:val="0061068E"/>
    <w:rsid w:val="006115D3"/>
    <w:rsid w:val="006132CD"/>
    <w:rsid w:val="006166A4"/>
    <w:rsid w:val="0062575F"/>
    <w:rsid w:val="00625EE2"/>
    <w:rsid w:val="00630D1D"/>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241B"/>
    <w:rsid w:val="006C442A"/>
    <w:rsid w:val="006C490F"/>
    <w:rsid w:val="006C4C78"/>
    <w:rsid w:val="006C72E8"/>
    <w:rsid w:val="006D3D66"/>
    <w:rsid w:val="006E0578"/>
    <w:rsid w:val="006E314D"/>
    <w:rsid w:val="00704410"/>
    <w:rsid w:val="007068AA"/>
    <w:rsid w:val="00710723"/>
    <w:rsid w:val="00712A2A"/>
    <w:rsid w:val="007145F3"/>
    <w:rsid w:val="00717D14"/>
    <w:rsid w:val="00723ED1"/>
    <w:rsid w:val="0073520E"/>
    <w:rsid w:val="00735AFB"/>
    <w:rsid w:val="00740AF5"/>
    <w:rsid w:val="007432D4"/>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00"/>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A768D"/>
    <w:rsid w:val="00CB40BA"/>
    <w:rsid w:val="00CB4F6D"/>
    <w:rsid w:val="00CB6A37"/>
    <w:rsid w:val="00CB7684"/>
    <w:rsid w:val="00CC4935"/>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476C"/>
    <w:rsid w:val="00D65011"/>
    <w:rsid w:val="00D65B4A"/>
    <w:rsid w:val="00D831A3"/>
    <w:rsid w:val="00D94002"/>
    <w:rsid w:val="00D97BE3"/>
    <w:rsid w:val="00DA3711"/>
    <w:rsid w:val="00DA48EC"/>
    <w:rsid w:val="00DA5B8D"/>
    <w:rsid w:val="00DA6644"/>
    <w:rsid w:val="00DB4F25"/>
    <w:rsid w:val="00DD46F3"/>
    <w:rsid w:val="00DE1996"/>
    <w:rsid w:val="00DE56F2"/>
    <w:rsid w:val="00DF09C8"/>
    <w:rsid w:val="00DF116D"/>
    <w:rsid w:val="00DF54B7"/>
    <w:rsid w:val="00E16FF7"/>
    <w:rsid w:val="00E21F26"/>
    <w:rsid w:val="00E26471"/>
    <w:rsid w:val="00E26D68"/>
    <w:rsid w:val="00E44045"/>
    <w:rsid w:val="00E463D2"/>
    <w:rsid w:val="00E466C0"/>
    <w:rsid w:val="00E519F6"/>
    <w:rsid w:val="00E5542B"/>
    <w:rsid w:val="00E618C4"/>
    <w:rsid w:val="00E637D5"/>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3"/>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2A58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Mal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hyperlink" Target="mailto:VanekL@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header" Target="header2.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yperlink" Target="mailto:Krejcirova@spravazeleznic.cz" TargetMode="External"/><Relationship Id="rId37"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https://www.sfdi.cz/pravidla-metodiky-a-ceniky/cenove-databaze/"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Spac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urilova@spravazeleznic.cz"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Dobias@spravazeleznic.cz" TargetMode="External"/><Relationship Id="rId35"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4.xml><?xml version="1.0" encoding="utf-8"?>
<ds:datastoreItem xmlns:ds="http://schemas.openxmlformats.org/officeDocument/2006/customXml" ds:itemID="{C513EE95-8196-49F6-BC33-633FE6578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6110</Words>
  <Characters>36049</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2023-12-15T09:19:00Z</dcterms:created>
  <dcterms:modified xsi:type="dcterms:W3CDTF">2024-04-15T07:42:00Z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